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312f640f4299" w:history="1">
              <w:r>
                <w:rPr>
                  <w:rStyle w:val="Hyperlink"/>
                </w:rPr>
                <w:t>2025-2031年中国家具市场现状全面调研与发展趋势报告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312f640f4299" w:history="1">
              <w:r>
                <w:rPr>
                  <w:rStyle w:val="Hyperlink"/>
                </w:rPr>
                <w:t>2025-2031年中国家具市场现状全面调研与发展趋势报告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312f640f4299" w:history="1">
                <w:r>
                  <w:rPr>
                    <w:rStyle w:val="Hyperlink"/>
                  </w:rPr>
                  <w:t>https://www.20087.com/5/67/JiaJuDeFaZhanQuShi.html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消费品市场的重要组成部分，近年来展现出明显的消费升级趋势。消费者对家具的品质、设计和环保性能提出了更高要求，推动了家具产品向定制化、智能化和环保化方向发展。在线购物的兴起，尤其是电商平台的蓬勃发展，为消费者提供了更广阔的选择空间和更便捷的购买体验，同时也促进了家具设计和营销模式的创新。</w:t>
      </w:r>
      <w:r>
        <w:rPr>
          <w:rFonts w:hint="eastAsia"/>
        </w:rPr>
        <w:br/>
      </w:r>
      <w:r>
        <w:rPr>
          <w:rFonts w:hint="eastAsia"/>
        </w:rPr>
        <w:t>　　未来，家具行业的发展将呈现以下几个特征：一是定制化和个性化，满足消费者对家居空间独特性和舒适性的追求；二是智能化，结合物联网、人工智能技术，开发智能家具产品，如智能床、智能衣柜，提升居住体验；三是环保化，采用可再生材料，推广绿色制造，减少对环境的影响；四是线上线下融合，构建全渠道营销体系，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312f640f4299" w:history="1">
        <w:r>
          <w:rPr>
            <w:rStyle w:val="Hyperlink"/>
          </w:rPr>
          <w:t>2025-2031年中国家具市场现状全面调研与发展趋势报告</w:t>
        </w:r>
      </w:hyperlink>
      <w:r>
        <w:rPr>
          <w:rFonts w:hint="eastAsia"/>
        </w:rPr>
        <w:t>》基于多年家具行业研究积累，结合当前市场发展现状，依托国家权威数据资源和长期市场监测数据库，对家具行业进行了全面调研与分析。报告详细阐述了家具市场规模、市场前景、发展趋势、技术现状及未来方向，重点分析了行业内主要企业的竞争格局，并通过SWOT分析揭示了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0e312f640f4299" w:history="1">
        <w:r>
          <w:rPr>
            <w:rStyle w:val="Hyperlink"/>
          </w:rPr>
          <w:t>2025-2031年中国家具市场现状全面调研与发展趋势报告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</w:t>
      </w:r>
      <w:r>
        <w:rPr>
          <w:rFonts w:hint="eastAsia"/>
        </w:rPr>
        <w:br/>
      </w:r>
      <w:r>
        <w:rPr>
          <w:rFonts w:hint="eastAsia"/>
        </w:rPr>
        <w:t>　　　　四 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经济发展现状及前景</w:t>
      </w:r>
      <w:r>
        <w:rPr>
          <w:rFonts w:hint="eastAsia"/>
        </w:rPr>
        <w:br/>
      </w:r>
      <w:r>
        <w:rPr>
          <w:rFonts w:hint="eastAsia"/>
        </w:rPr>
        <w:t>　　　　一 经济发展现状</w:t>
      </w:r>
      <w:r>
        <w:rPr>
          <w:rFonts w:hint="eastAsia"/>
        </w:rPr>
        <w:br/>
      </w:r>
      <w:r>
        <w:rPr>
          <w:rFonts w:hint="eastAsia"/>
        </w:rPr>
        <w:t>　　　　二 经济发展前景</w:t>
      </w:r>
      <w:r>
        <w:rPr>
          <w:rFonts w:hint="eastAsia"/>
        </w:rPr>
        <w:br/>
      </w:r>
      <w:r>
        <w:rPr>
          <w:rFonts w:hint="eastAsia"/>
        </w:rPr>
        <w:t>　　第二节 居民支出</w:t>
      </w:r>
      <w:r>
        <w:rPr>
          <w:rFonts w:hint="eastAsia"/>
        </w:rPr>
        <w:br/>
      </w:r>
      <w:r>
        <w:rPr>
          <w:rFonts w:hint="eastAsia"/>
        </w:rPr>
        <w:t>　　　　一 人均gdp增长</w:t>
      </w:r>
      <w:r>
        <w:rPr>
          <w:rFonts w:hint="eastAsia"/>
        </w:rPr>
        <w:br/>
      </w:r>
      <w:r>
        <w:rPr>
          <w:rFonts w:hint="eastAsia"/>
        </w:rPr>
        <w:t>　　　　二 居民可支配收入</w:t>
      </w:r>
      <w:r>
        <w:rPr>
          <w:rFonts w:hint="eastAsia"/>
        </w:rPr>
        <w:br/>
      </w:r>
      <w:r>
        <w:rPr>
          <w:rFonts w:hint="eastAsia"/>
        </w:rPr>
        <w:t>　　第三节 资产投资</w:t>
      </w:r>
      <w:r>
        <w:rPr>
          <w:rFonts w:hint="eastAsia"/>
        </w:rPr>
        <w:br/>
      </w:r>
      <w:r>
        <w:rPr>
          <w:rFonts w:hint="eastAsia"/>
        </w:rPr>
        <w:t>　　　　一 固定资产投资</w:t>
      </w:r>
      <w:r>
        <w:rPr>
          <w:rFonts w:hint="eastAsia"/>
        </w:rPr>
        <w:br/>
      </w:r>
      <w:r>
        <w:rPr>
          <w:rFonts w:hint="eastAsia"/>
        </w:rPr>
        <w:t>　　　　二 房地产市场</w:t>
      </w:r>
      <w:r>
        <w:rPr>
          <w:rFonts w:hint="eastAsia"/>
        </w:rPr>
        <w:br/>
      </w:r>
      <w:r>
        <w:rPr>
          <w:rFonts w:hint="eastAsia"/>
        </w:rPr>
        <w:t>　　第四节 人民币汇率变化及走势</w:t>
      </w:r>
      <w:r>
        <w:rPr>
          <w:rFonts w:hint="eastAsia"/>
        </w:rPr>
        <w:br/>
      </w:r>
      <w:r>
        <w:rPr>
          <w:rFonts w:hint="eastAsia"/>
        </w:rPr>
        <w:t>　　　　一 人民币汇率变化</w:t>
      </w:r>
      <w:r>
        <w:rPr>
          <w:rFonts w:hint="eastAsia"/>
        </w:rPr>
        <w:br/>
      </w:r>
      <w:r>
        <w:rPr>
          <w:rFonts w:hint="eastAsia"/>
        </w:rPr>
        <w:t>　　　　二 人民币汇率走势</w:t>
      </w:r>
      <w:r>
        <w:rPr>
          <w:rFonts w:hint="eastAsia"/>
        </w:rPr>
        <w:br/>
      </w:r>
      <w:r>
        <w:rPr>
          <w:rFonts w:hint="eastAsia"/>
        </w:rPr>
        <w:t>　　第五节 2019-2024年上下游背景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2019-2024年家具所属行业运营分析</w:t>
      </w:r>
      <w:r>
        <w:rPr>
          <w:rFonts w:hint="eastAsia"/>
        </w:rPr>
        <w:br/>
      </w:r>
      <w:r>
        <w:rPr>
          <w:rFonts w:hint="eastAsia"/>
        </w:rPr>
        <w:t>　　第一节 中国家具所属行业产量</w:t>
      </w:r>
      <w:r>
        <w:rPr>
          <w:rFonts w:hint="eastAsia"/>
        </w:rPr>
        <w:br/>
      </w:r>
      <w:r>
        <w:rPr>
          <w:rFonts w:hint="eastAsia"/>
        </w:rPr>
        <w:t>　　　　一 中国家具总产量</w:t>
      </w:r>
      <w:r>
        <w:rPr>
          <w:rFonts w:hint="eastAsia"/>
        </w:rPr>
        <w:br/>
      </w:r>
      <w:r>
        <w:rPr>
          <w:rFonts w:hint="eastAsia"/>
        </w:rPr>
        <w:t>　　　　二 家具地区产量分析</w:t>
      </w:r>
      <w:r>
        <w:rPr>
          <w:rFonts w:hint="eastAsia"/>
        </w:rPr>
        <w:br/>
      </w:r>
      <w:r>
        <w:rPr>
          <w:rFonts w:hint="eastAsia"/>
        </w:rPr>
        <w:t>　　第二节 家具所属行业运营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t>　　第三节 所属行业运营（按规模分）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t>　　第四节 所属行业运营（按性质分）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从间，我国家具类零售整体保持平稳增长趋势。全国家具类零售额持续增长，零售总额达2809亿元，相比的2781亿元增加了28亿元，预计，全国家具类消费将继续保持稳中有长趋势，预计全国家具类零售额将突破3000亿元。</w:t>
      </w:r>
      <w:r>
        <w:rPr>
          <w:rFonts w:hint="eastAsia"/>
        </w:rPr>
        <w:br/>
      </w:r>
      <w:r>
        <w:rPr>
          <w:rFonts w:hint="eastAsia"/>
        </w:rPr>
        <w:t>　　　　2019-2024年中国家具零售额及同比增长预测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2019-2024年家具市场竞争格局</w:t>
      </w:r>
      <w:r>
        <w:rPr>
          <w:rFonts w:hint="eastAsia"/>
        </w:rPr>
        <w:br/>
      </w:r>
      <w:r>
        <w:rPr>
          <w:rFonts w:hint="eastAsia"/>
        </w:rPr>
        <w:t>　　第一节 2019-2024年资产格局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2019-2024年收入格局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2019-2024年利润格局</w:t>
      </w:r>
      <w:r>
        <w:rPr>
          <w:rFonts w:hint="eastAsia"/>
        </w:rPr>
        <w:br/>
      </w:r>
      <w:r>
        <w:rPr>
          <w:rFonts w:hint="eastAsia"/>
        </w:rPr>
        <w:t>　　　　一 利润总额5-10亿企业</w:t>
      </w:r>
      <w:r>
        <w:rPr>
          <w:rFonts w:hint="eastAsia"/>
        </w:rPr>
        <w:br/>
      </w:r>
      <w:r>
        <w:rPr>
          <w:rFonts w:hint="eastAsia"/>
        </w:rPr>
        <w:t>　　　　二 利润总额1-5亿企业</w:t>
      </w:r>
      <w:r>
        <w:rPr>
          <w:rFonts w:hint="eastAsia"/>
        </w:rPr>
        <w:br/>
      </w:r>
      <w:r>
        <w:rPr>
          <w:rFonts w:hint="eastAsia"/>
        </w:rPr>
        <w:t>　　　　三 利润总额0.5-1亿企业</w:t>
      </w:r>
      <w:r>
        <w:rPr>
          <w:rFonts w:hint="eastAsia"/>
        </w:rPr>
        <w:br/>
      </w:r>
      <w:r>
        <w:rPr>
          <w:rFonts w:hint="eastAsia"/>
        </w:rPr>
        <w:t>　　　　四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2019-2024年中国家具产业集群分析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金属玻璃家具产业基地-河北胜芳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2019-2024年中国家具所属行业进出口</w:t>
      </w:r>
      <w:r>
        <w:rPr>
          <w:rFonts w:hint="eastAsia"/>
        </w:rPr>
        <w:br/>
      </w:r>
      <w:r>
        <w:rPr>
          <w:rFonts w:hint="eastAsia"/>
        </w:rPr>
        <w:t>　　第一节 2019-2024年中国家具所属行业进出口</w:t>
      </w:r>
      <w:r>
        <w:rPr>
          <w:rFonts w:hint="eastAsia"/>
        </w:rPr>
        <w:br/>
      </w:r>
      <w:r>
        <w:rPr>
          <w:rFonts w:hint="eastAsia"/>
        </w:rPr>
        <w:t>　　　　一 中国家具出口</w:t>
      </w:r>
      <w:r>
        <w:rPr>
          <w:rFonts w:hint="eastAsia"/>
        </w:rPr>
        <w:br/>
      </w:r>
      <w:r>
        <w:rPr>
          <w:rFonts w:hint="eastAsia"/>
        </w:rPr>
        <w:t>　　　　二 中国家具进口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2019-2024年木质家具所属行业市场分析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2019-2024年木质家具产量</w:t>
      </w:r>
      <w:r>
        <w:rPr>
          <w:rFonts w:hint="eastAsia"/>
        </w:rPr>
        <w:br/>
      </w:r>
      <w:r>
        <w:rPr>
          <w:rFonts w:hint="eastAsia"/>
        </w:rPr>
        <w:t>　　　　一 2019-2024年中国木质家具产量</w:t>
      </w:r>
      <w:r>
        <w:rPr>
          <w:rFonts w:hint="eastAsia"/>
        </w:rPr>
        <w:br/>
      </w:r>
      <w:r>
        <w:rPr>
          <w:rFonts w:hint="eastAsia"/>
        </w:rPr>
        <w:t>　　　　二 2019-2024年木质家具地区产量</w:t>
      </w:r>
      <w:r>
        <w:rPr>
          <w:rFonts w:hint="eastAsia"/>
        </w:rPr>
        <w:br/>
      </w:r>
      <w:r>
        <w:rPr>
          <w:rFonts w:hint="eastAsia"/>
        </w:rPr>
        <w:t>　　第二节 2019-2024年木质家具市场运营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2019-2024年金属家具所属行业市场分析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2019-2024年中国金属家具所属行业产量</w:t>
      </w:r>
      <w:r>
        <w:rPr>
          <w:rFonts w:hint="eastAsia"/>
        </w:rPr>
        <w:br/>
      </w:r>
      <w:r>
        <w:rPr>
          <w:rFonts w:hint="eastAsia"/>
        </w:rPr>
        <w:t>　　　　一 2019-2024年中国金属家具总产量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2019-2024年金属家具地区产量</w:t>
      </w:r>
      <w:r>
        <w:rPr>
          <w:rFonts w:hint="eastAsia"/>
        </w:rPr>
        <w:br/>
      </w:r>
      <w:r>
        <w:rPr>
          <w:rFonts w:hint="eastAsia"/>
        </w:rPr>
        <w:t>　　第二节 2019-2024年金属家具所属行业市场运营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2019-2024年塑料家具所属行业市场运营</w:t>
      </w:r>
      <w:r>
        <w:rPr>
          <w:rFonts w:hint="eastAsia"/>
        </w:rPr>
        <w:br/>
      </w:r>
      <w:r>
        <w:rPr>
          <w:rFonts w:hint="eastAsia"/>
        </w:rPr>
        <w:t>　　第一节 2019-2024年塑料家具市场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2019-2024年竹藤家具所属行业市场运营</w:t>
      </w:r>
      <w:r>
        <w:rPr>
          <w:rFonts w:hint="eastAsia"/>
        </w:rPr>
        <w:br/>
      </w:r>
      <w:r>
        <w:rPr>
          <w:rFonts w:hint="eastAsia"/>
        </w:rPr>
        <w:t>　　第一节 2019-2024年竹、藤家具市场</w:t>
      </w:r>
      <w:r>
        <w:rPr>
          <w:rFonts w:hint="eastAsia"/>
        </w:rPr>
        <w:br/>
      </w:r>
      <w:r>
        <w:rPr>
          <w:rFonts w:hint="eastAsia"/>
        </w:rPr>
        <w:t>　　　　一 企业数量变化分析</w:t>
      </w:r>
      <w:r>
        <w:rPr>
          <w:rFonts w:hint="eastAsia"/>
        </w:rPr>
        <w:br/>
      </w:r>
      <w:r>
        <w:rPr>
          <w:rFonts w:hint="eastAsia"/>
        </w:rPr>
        <w:t>　　　　二 企业亏损面分析</w:t>
      </w:r>
      <w:r>
        <w:rPr>
          <w:rFonts w:hint="eastAsia"/>
        </w:rPr>
        <w:br/>
      </w:r>
      <w:r>
        <w:rPr>
          <w:rFonts w:hint="eastAsia"/>
        </w:rPr>
        <w:t>　　　　三 行业资产变化分析</w:t>
      </w:r>
      <w:r>
        <w:rPr>
          <w:rFonts w:hint="eastAsia"/>
        </w:rPr>
        <w:br/>
      </w:r>
      <w:r>
        <w:rPr>
          <w:rFonts w:hint="eastAsia"/>
        </w:rPr>
        <w:t>　　　　四 行业销售收入分析</w:t>
      </w:r>
      <w:r>
        <w:rPr>
          <w:rFonts w:hint="eastAsia"/>
        </w:rPr>
        <w:br/>
      </w:r>
      <w:r>
        <w:rPr>
          <w:rFonts w:hint="eastAsia"/>
        </w:rPr>
        <w:t>　　　　五 行业利润总额分析</w:t>
      </w:r>
      <w:r>
        <w:rPr>
          <w:rFonts w:hint="eastAsia"/>
        </w:rPr>
        <w:br/>
      </w:r>
      <w:r>
        <w:rPr>
          <w:rFonts w:hint="eastAsia"/>
        </w:rPr>
        <w:t>　　　　六 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企业财务</w:t>
      </w:r>
      <w:r>
        <w:rPr>
          <w:rFonts w:hint="eastAsia"/>
        </w:rPr>
        <w:br/>
      </w:r>
      <w:r>
        <w:rPr>
          <w:rFonts w:hint="eastAsia"/>
        </w:rPr>
        <w:t>　　　　四 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2025-2031年家具产业投资前景分析及应对策略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2025-2031年产业前景</w:t>
      </w:r>
      <w:r>
        <w:rPr>
          <w:rFonts w:hint="eastAsia"/>
        </w:rPr>
        <w:br/>
      </w:r>
      <w:r>
        <w:rPr>
          <w:rFonts w:hint="eastAsia"/>
        </w:rPr>
        <w:t>　　　　一 产业规模</w:t>
      </w:r>
      <w:r>
        <w:rPr>
          <w:rFonts w:hint="eastAsia"/>
        </w:rPr>
        <w:br/>
      </w:r>
      <w:r>
        <w:rPr>
          <w:rFonts w:hint="eastAsia"/>
        </w:rPr>
        <w:t>　　　　二 成长性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t>　　第三节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第四节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　家具产业投资风险及策略分析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五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2019-2024年家具产业规模指标一览表</w:t>
      </w:r>
      <w:r>
        <w:rPr>
          <w:rFonts w:hint="eastAsia"/>
        </w:rPr>
        <w:br/>
      </w:r>
      <w:r>
        <w:rPr>
          <w:rFonts w:hint="eastAsia"/>
        </w:rPr>
        <w:t>　　图表 2 2019-2024年家具产业成长性指标一览表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2019-2024年家具产业成长性指标趋势图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4 2019-2024年家具产业盈利性指标一览表</w:t>
      </w:r>
      <w:r>
        <w:rPr>
          <w:rFonts w:hint="eastAsia"/>
        </w:rPr>
        <w:br/>
      </w:r>
      <w:r>
        <w:rPr>
          <w:rFonts w:hint="eastAsia"/>
        </w:rPr>
        <w:t>　　图表 7 2025年家具不同规模企业数量比例图</w:t>
      </w:r>
      <w:r>
        <w:rPr>
          <w:rFonts w:hint="eastAsia"/>
        </w:rPr>
        <w:br/>
      </w:r>
      <w:r>
        <w:rPr>
          <w:rFonts w:hint="eastAsia"/>
        </w:rPr>
        <w:t>　　图表 9 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10 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11 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12 农村居民人均纯收入</w:t>
      </w:r>
      <w:r>
        <w:rPr>
          <w:rFonts w:hint="eastAsia"/>
        </w:rPr>
        <w:br/>
      </w:r>
      <w:r>
        <w:rPr>
          <w:rFonts w:hint="eastAsia"/>
        </w:rPr>
        <w:t>　　图表 13 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14 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15 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16 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17 分行业城镇固定资产投资及其增长速度 亿元</w:t>
      </w:r>
      <w:r>
        <w:rPr>
          <w:rFonts w:hint="eastAsia"/>
        </w:rPr>
        <w:br/>
      </w:r>
      <w:r>
        <w:rPr>
          <w:rFonts w:hint="eastAsia"/>
        </w:rPr>
        <w:t>　　图表 18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人民币汇率中间价</w:t>
      </w:r>
      <w:r>
        <w:rPr>
          <w:rFonts w:hint="eastAsia"/>
        </w:rPr>
        <w:br/>
      </w:r>
      <w:r>
        <w:rPr>
          <w:rFonts w:hint="eastAsia"/>
        </w:rPr>
        <w:t>　　图表 20 家具产业链</w:t>
      </w:r>
      <w:r>
        <w:rPr>
          <w:rFonts w:hint="eastAsia"/>
        </w:rPr>
        <w:br/>
      </w:r>
      <w:r>
        <w:rPr>
          <w:rFonts w:hint="eastAsia"/>
        </w:rPr>
        <w:t>　　图表 21 2025年国家已经出台林业政策一览表</w:t>
      </w:r>
      <w:r>
        <w:rPr>
          <w:rFonts w:hint="eastAsia"/>
        </w:rPr>
        <w:br/>
      </w:r>
      <w:r>
        <w:rPr>
          <w:rFonts w:hint="eastAsia"/>
        </w:rPr>
        <w:t>　　图表 22 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 2019-2024年中国产能表 单位：万吨</w:t>
      </w:r>
      <w:r>
        <w:rPr>
          <w:rFonts w:hint="eastAsia"/>
        </w:rPr>
        <w:br/>
      </w:r>
      <w:r>
        <w:rPr>
          <w:rFonts w:hint="eastAsia"/>
        </w:rPr>
        <w:t>　　图表 24 2019-2024年中国产能变化图</w:t>
      </w:r>
      <w:r>
        <w:rPr>
          <w:rFonts w:hint="eastAsia"/>
        </w:rPr>
        <w:br/>
      </w:r>
      <w:r>
        <w:rPr>
          <w:rFonts w:hint="eastAsia"/>
        </w:rPr>
        <w:t>　　图表 27 2025年中国聚氯乙烯月平均价格变动趋势一览表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37 2019-2024年中国家具产量一览表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39 2019-2024年中国家具地区产量一览表 单位：件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312f640f4299" w:history="1">
        <w:r>
          <w:rPr>
            <w:rStyle w:val="Hyperlink"/>
          </w:rPr>
          <w:t>2025-2031年中国家具市场现状全面调研与发展趋势报告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312f640f4299" w:history="1">
        <w:r>
          <w:rPr>
            <w:rStyle w:val="Hyperlink"/>
          </w:rPr>
          <w:t>https://www.20087.com/5/67/JiaJuDeFaZhanQuShi.html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1fbd2eff04c3b" w:history="1">
      <w:r>
        <w:rPr>
          <w:rStyle w:val="Hyperlink"/>
        </w:rPr>
        <w:t>2025-2031年中国家具市场现状全面调研与发展趋势报告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JiaJuDeFaZhanQuShi.html" TargetMode="External" Id="R890e312f640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JiaJuDeFaZhanQuShi.html" TargetMode="External" Id="R3311fbd2eff0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2024-12-06T08:43:00Z</dcterms:created>
  <dcterms:modified xsi:type="dcterms:W3CDTF">2024-12-06T09:43:00Z</dcterms:modified>
  <dc:subject>2025-2031年中国家具市场现状全面调研与发展趋势报告</dc:subject>
  <dc:title>2025-2031年中国家具市场现状全面调研与发展趋势报告</dc:title>
  <cp:keywords>2025-2031年中国家具市场现状全面调研与发展趋势报告</cp:keywords>
  <dc:description>2025-2031年中国家具市场现状全面调研与发展趋势报告</dc:description>
</cp:coreProperties>
</file>