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d4638e7a45ee" w:history="1">
              <w:r>
                <w:rPr>
                  <w:rStyle w:val="Hyperlink"/>
                </w:rPr>
                <w:t>2025-2031年中国牧草种子市场现状深度调研与发展趋势分析报告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d4638e7a45ee" w:history="1">
              <w:r>
                <w:rPr>
                  <w:rStyle w:val="Hyperlink"/>
                </w:rPr>
                <w:t>2025-2031年中国牧草种子市场现状深度调研与发展趋势分析报告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d4638e7a45ee" w:history="1">
                <w:r>
                  <w:rPr>
                    <w:rStyle w:val="Hyperlink"/>
                  </w:rPr>
                  <w:t>https://www.20087.com/5/17/MuCaoZhongZiXianZhuangYuFaZhanQu.html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种子行业服务于畜牧业和生态修复等领域，具有明显的地域性、季节性和周期性特征。近年来，随着对高质量牧草的需求增加，以及对生态环境保护意识的提高，牧草种子行业经历了稳定增长。技术创新和品种改良是推动行业发展的重要因素，新的牧草品种不断被开发出来以适应不同的土壤条件和气候环境。此外，随着可持续农业实践的推广，生态友好型牧草种子的需求也在增加。</w:t>
      </w:r>
      <w:r>
        <w:rPr>
          <w:rFonts w:hint="eastAsia"/>
        </w:rPr>
        <w:br/>
      </w:r>
      <w:r>
        <w:rPr>
          <w:rFonts w:hint="eastAsia"/>
        </w:rPr>
        <w:t>　　未来，牧草种子行业将继续受益于对高质量牧草的需求增长，以及生态修复项目的增多。随着全球气候变化带来的挑战，牧草种子生产商将更加重视培育耐旱、耐盐碱和耐病虫害的新品种。同时，随着生物技术的进步，基因编辑等新技术的应用将促进牧草品种的快速改良。此外，行业将更加注重种子质量控制和知识产权保护，以保障种质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d4638e7a45ee" w:history="1">
        <w:r>
          <w:rPr>
            <w:rStyle w:val="Hyperlink"/>
          </w:rPr>
          <w:t>2025-2031年中国牧草种子市场现状深度调研与发展趋势分析报告</w:t>
        </w:r>
      </w:hyperlink>
      <w:r>
        <w:rPr>
          <w:rFonts w:hint="eastAsia"/>
        </w:rPr>
        <w:t>》基于多年牧草种子行业研究积累，结合牧草种子行业市场现状，通过资深研究团队对牧草种子市场资讯的系统整理与分析，依托权威数据资源及长期市场监测数据库，对牧草种子行业进行了全面调研。报告详细分析了牧草种子市场规模、市场前景、技术现状及未来发展方向，重点评估了牧草种子行业内企业的竞争格局及经营表现，并通过SWOT分析揭示了牧草种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cd4638e7a45ee" w:history="1">
        <w:r>
          <w:rPr>
            <w:rStyle w:val="Hyperlink"/>
          </w:rPr>
          <w:t>2025-2031年中国牧草种子市场现状深度调研与发展趋势分析报告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》为投资者提供了准确的市场现状分析及前景预判，帮助挖掘行业投资价值，并提出投资策略与营销策略建议，是把握牧草种子行业动态、优化决策的重要工具。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牧草种子行业发展概述</w:t>
      </w:r>
      <w:r>
        <w:rPr>
          <w:rFonts w:hint="eastAsia"/>
        </w:rPr>
        <w:br/>
      </w:r>
      <w:r>
        <w:rPr>
          <w:rFonts w:hint="eastAsia"/>
        </w:rPr>
        <w:t>　　第一节 牧草种子行业定义</w:t>
      </w:r>
      <w:r>
        <w:rPr>
          <w:rFonts w:hint="eastAsia"/>
        </w:rPr>
        <w:br/>
      </w:r>
      <w:r>
        <w:rPr>
          <w:rFonts w:hint="eastAsia"/>
        </w:rPr>
        <w:t>　　　　一、牧草种子定义</w:t>
      </w:r>
      <w:r>
        <w:rPr>
          <w:rFonts w:hint="eastAsia"/>
        </w:rPr>
        <w:br/>
      </w:r>
      <w:r>
        <w:rPr>
          <w:rFonts w:hint="eastAsia"/>
        </w:rPr>
        <w:t>　　　　二、牧草种子应用</w:t>
      </w:r>
      <w:r>
        <w:rPr>
          <w:rFonts w:hint="eastAsia"/>
        </w:rPr>
        <w:br/>
      </w:r>
      <w:r>
        <w:rPr>
          <w:rFonts w:hint="eastAsia"/>
        </w:rPr>
        <w:t>　　第二节 牧草种子行业发展概况</w:t>
      </w:r>
      <w:r>
        <w:rPr>
          <w:rFonts w:hint="eastAsia"/>
        </w:rPr>
        <w:br/>
      </w:r>
      <w:r>
        <w:rPr>
          <w:rFonts w:hint="eastAsia"/>
        </w:rPr>
        <w:t>　　　　一、全球牧草种子行业发展简述</w:t>
      </w:r>
      <w:r>
        <w:rPr>
          <w:rFonts w:hint="eastAsia"/>
        </w:rPr>
        <w:br/>
      </w:r>
      <w:r>
        <w:rPr>
          <w:rFonts w:hint="eastAsia"/>
        </w:rPr>
        <w:t>　　　　二、牧草种子国内行业现状阐述</w:t>
      </w:r>
      <w:r>
        <w:rPr>
          <w:rFonts w:hint="eastAsia"/>
        </w:rPr>
        <w:br/>
      </w:r>
      <w:r>
        <w:rPr>
          <w:rFonts w:hint="eastAsia"/>
        </w:rPr>
        <w:t>　　第三节 牧草种子行业市场现状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牧草种子产品发展历程</w:t>
      </w:r>
      <w:r>
        <w:rPr>
          <w:rFonts w:hint="eastAsia"/>
        </w:rPr>
        <w:br/>
      </w:r>
      <w:r>
        <w:rPr>
          <w:rFonts w:hint="eastAsia"/>
        </w:rPr>
        <w:t>　　第五节 牧草种子产品发展所处的阶段</w:t>
      </w:r>
      <w:r>
        <w:rPr>
          <w:rFonts w:hint="eastAsia"/>
        </w:rPr>
        <w:br/>
      </w:r>
      <w:r>
        <w:rPr>
          <w:rFonts w:hint="eastAsia"/>
        </w:rPr>
        <w:t>　　第六节 牧草种子行业地位分析</w:t>
      </w:r>
      <w:r>
        <w:rPr>
          <w:rFonts w:hint="eastAsia"/>
        </w:rPr>
        <w:br/>
      </w:r>
      <w:r>
        <w:rPr>
          <w:rFonts w:hint="eastAsia"/>
        </w:rPr>
        <w:t>　　第七节 牧草种子行业产业链分析</w:t>
      </w:r>
      <w:r>
        <w:rPr>
          <w:rFonts w:hint="eastAsia"/>
        </w:rPr>
        <w:br/>
      </w:r>
      <w:r>
        <w:rPr>
          <w:rFonts w:hint="eastAsia"/>
        </w:rPr>
        <w:t>　　第八节 牧草种子行业国内与国外情况分析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2020-2025年牧草种子所属产业运行态势分析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2020-2025年牧草种子市场发展分析</w:t>
      </w:r>
      <w:r>
        <w:rPr>
          <w:rFonts w:hint="eastAsia"/>
        </w:rPr>
        <w:br/>
      </w:r>
      <w:r>
        <w:rPr>
          <w:rFonts w:hint="eastAsia"/>
        </w:rPr>
        <w:t>　　　　一、国内牧草种子生产综述</w:t>
      </w:r>
      <w:r>
        <w:rPr>
          <w:rFonts w:hint="eastAsia"/>
        </w:rPr>
        <w:br/>
      </w:r>
      <w:r>
        <w:rPr>
          <w:rFonts w:hint="eastAsia"/>
        </w:rPr>
        <w:t>　　　　二、牧草种子市场发展的特点</w:t>
      </w:r>
      <w:r>
        <w:rPr>
          <w:rFonts w:hint="eastAsia"/>
        </w:rPr>
        <w:br/>
      </w:r>
      <w:r>
        <w:rPr>
          <w:rFonts w:hint="eastAsia"/>
        </w:rPr>
        <w:t>　　　　三、牧草种子市场景气向好</w:t>
      </w:r>
      <w:r>
        <w:rPr>
          <w:rFonts w:hint="eastAsia"/>
        </w:rPr>
        <w:br/>
      </w:r>
      <w:r>
        <w:rPr>
          <w:rFonts w:hint="eastAsia"/>
        </w:rPr>
        <w:t>　　第二节 2020-2025年牧草种子市场分析</w:t>
      </w:r>
      <w:r>
        <w:rPr>
          <w:rFonts w:hint="eastAsia"/>
        </w:rPr>
        <w:br/>
      </w:r>
      <w:r>
        <w:rPr>
          <w:rFonts w:hint="eastAsia"/>
        </w:rPr>
        <w:t>　　　　一、国外企业牧草种子发展的特点</w:t>
      </w:r>
      <w:r>
        <w:rPr>
          <w:rFonts w:hint="eastAsia"/>
        </w:rPr>
        <w:br/>
      </w:r>
      <w:r>
        <w:rPr>
          <w:rFonts w:hint="eastAsia"/>
        </w:rPr>
        <w:t>　　　　二、牧草种子供需分析</w:t>
      </w:r>
      <w:r>
        <w:rPr>
          <w:rFonts w:hint="eastAsia"/>
        </w:rPr>
        <w:br/>
      </w:r>
      <w:r>
        <w:rPr>
          <w:rFonts w:hint="eastAsia"/>
        </w:rPr>
        <w:t>　　　　三、牧草种子市场发展综述</w:t>
      </w:r>
      <w:r>
        <w:rPr>
          <w:rFonts w:hint="eastAsia"/>
        </w:rPr>
        <w:br/>
      </w:r>
      <w:r>
        <w:rPr>
          <w:rFonts w:hint="eastAsia"/>
        </w:rPr>
        <w:t>　　第三节 2020-2025年牧草种子市场发展中存在的问题及策略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一、牧草种子市场发展面临的挑战及对策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二、提高牧草种子整体竞争力的建议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三、加快牧草种子发展的措施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牧草种子所属行业外部环境分析</w:t>
      </w:r>
      <w:r>
        <w:rPr>
          <w:rFonts w:hint="eastAsia"/>
        </w:rPr>
        <w:br/>
      </w:r>
      <w:r>
        <w:rPr>
          <w:rFonts w:hint="eastAsia"/>
        </w:rPr>
        <w:t>　　第一节 牧草种子行业经济环境影响分析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二、国内投资牧草种子情况</w:t>
      </w:r>
      <w:r>
        <w:rPr>
          <w:rFonts w:hint="eastAsia"/>
        </w:rPr>
        <w:br/>
      </w:r>
      <w:r>
        <w:rPr>
          <w:rFonts w:hint="eastAsia"/>
        </w:rPr>
        <w:t>　　第二节 牧草种子行业政策影响分析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牧草种子产业上下游影响分析</w:t>
      </w:r>
      <w:r>
        <w:rPr>
          <w:rFonts w:hint="eastAsia"/>
        </w:rPr>
        <w:br/>
      </w:r>
      <w:r>
        <w:rPr>
          <w:rFonts w:hint="eastAsia"/>
        </w:rPr>
        <w:t>　　　　一、牧草种子行业上游现状分析</w:t>
      </w:r>
      <w:r>
        <w:rPr>
          <w:rFonts w:hint="eastAsia"/>
        </w:rPr>
        <w:br/>
      </w:r>
      <w:r>
        <w:rPr>
          <w:rFonts w:hint="eastAsia"/>
        </w:rPr>
        <w:t>　　　　二、牧草种子行业下游影响分析</w:t>
      </w:r>
      <w:r>
        <w:rPr>
          <w:rFonts w:hint="eastAsia"/>
        </w:rPr>
        <w:br/>
      </w:r>
      <w:r>
        <w:rPr>
          <w:rFonts w:hint="eastAsia"/>
        </w:rPr>
        <w:t>　　第四节 牧草种子行业的技术影响分析</w:t>
      </w:r>
      <w:r>
        <w:rPr>
          <w:rFonts w:hint="eastAsia"/>
        </w:rPr>
        <w:br/>
      </w:r>
      <w:r>
        <w:rPr>
          <w:rFonts w:hint="eastAsia"/>
        </w:rPr>
        <w:t>　　　　一、牧草种子行业技术现状分析</w:t>
      </w:r>
      <w:r>
        <w:rPr>
          <w:rFonts w:hint="eastAsia"/>
        </w:rPr>
        <w:br/>
      </w:r>
      <w:r>
        <w:rPr>
          <w:rFonts w:hint="eastAsia"/>
        </w:rPr>
        <w:t>　　　　二、牧草种子行业技术发展趋势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牧草种子所属行业经营和竞争分析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一、影响核心竞争力的因素</w:t>
      </w:r>
      <w:r>
        <w:rPr>
          <w:rFonts w:hint="eastAsia"/>
        </w:rPr>
        <w:br/>
      </w:r>
      <w:r>
        <w:rPr>
          <w:rFonts w:hint="eastAsia"/>
        </w:rPr>
        <w:t>　　　　二、核心竞争力的构建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牧草种子技术最新发展趋势分析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二、国内牧草种子研发技术路径分析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2020-2025年中国牧草种子行业环境分析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牧草种子所属行业国内市场深度分析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牧草种子行业市场现状分析及预测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牧草种子所属行业需求与预测分析</w:t>
      </w:r>
      <w:r>
        <w:rPr>
          <w:rFonts w:hint="eastAsia"/>
        </w:rPr>
        <w:br/>
      </w:r>
      <w:r>
        <w:rPr>
          <w:rFonts w:hint="eastAsia"/>
        </w:rPr>
        <w:t>　　第一节 牧草种子行业需求分析及预测</w:t>
      </w:r>
      <w:r>
        <w:rPr>
          <w:rFonts w:hint="eastAsia"/>
        </w:rPr>
        <w:br/>
      </w:r>
      <w:r>
        <w:rPr>
          <w:rFonts w:hint="eastAsia"/>
        </w:rPr>
        <w:t>　　　　一、牧草种子行业需求总量及增长速度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二、牧草种子行业需求结构分析</w:t>
      </w:r>
      <w:r>
        <w:rPr>
          <w:rFonts w:hint="eastAsia"/>
        </w:rPr>
        <w:br/>
      </w:r>
      <w:r>
        <w:rPr>
          <w:rFonts w:hint="eastAsia"/>
        </w:rPr>
        <w:t>　　　　三、牧草种子行业需求影响因素分析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四、牧草种子行业未来需求预测分析</w:t>
      </w:r>
      <w:r>
        <w:rPr>
          <w:rFonts w:hint="eastAsia"/>
        </w:rPr>
        <w:br/>
      </w:r>
      <w:r>
        <w:rPr>
          <w:rFonts w:hint="eastAsia"/>
        </w:rPr>
        <w:t>　　第二节 牧草种子行业地区需求分析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牧草种子行业细分市场需求分析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一、牧草种子行业市场需求量情况</w:t>
      </w:r>
      <w:r>
        <w:rPr>
          <w:rFonts w:hint="eastAsia"/>
        </w:rPr>
        <w:br/>
      </w:r>
      <w:r>
        <w:rPr>
          <w:rFonts w:hint="eastAsia"/>
        </w:rPr>
        <w:t>　　　　二、牧草种子行业市场供求量情况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牧草种子所属行业进出口分析</w:t>
      </w:r>
      <w:r>
        <w:rPr>
          <w:rFonts w:hint="eastAsia"/>
        </w:rPr>
        <w:br/>
      </w:r>
      <w:r>
        <w:rPr>
          <w:rFonts w:hint="eastAsia"/>
        </w:rPr>
        <w:t>　　第一节 牧草种子行业进出口分析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牧草种子行业出口分析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牧草种子进口分析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三、黑龙江益诚饲草有限公司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四、黑龙江蓬勃牧草有限公司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五、甘肃民祥牧草有限公司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2020-2025年牧草种子行业竞争格局分析</w:t>
      </w:r>
      <w:r>
        <w:rPr>
          <w:rFonts w:hint="eastAsia"/>
        </w:rPr>
        <w:br/>
      </w:r>
      <w:r>
        <w:rPr>
          <w:rFonts w:hint="eastAsia"/>
        </w:rPr>
        <w:t>　　第一节 牧草种子行业竞争结构分析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牧草种子企业国际竞争力比较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牧草种子行业竞争格局分析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一、牧草种子行业集中度分析</w:t>
      </w:r>
      <w:r>
        <w:rPr>
          <w:rFonts w:hint="eastAsia"/>
        </w:rPr>
        <w:br/>
      </w:r>
      <w:r>
        <w:rPr>
          <w:rFonts w:hint="eastAsia"/>
        </w:rPr>
        <w:t>　　　　二、牧草种子行业竞争程度分析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2020-2025年牧草种子行业竞争策略分析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二、2025-2031年牧草种子行业竞争格局展望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牧草种子行业投融资分析</w:t>
      </w:r>
      <w:r>
        <w:rPr>
          <w:rFonts w:hint="eastAsia"/>
        </w:rPr>
        <w:br/>
      </w:r>
      <w:r>
        <w:rPr>
          <w:rFonts w:hint="eastAsia"/>
        </w:rPr>
        <w:t>　　第一节 牧草种子行业的SWOT分析</w:t>
      </w:r>
      <w:r>
        <w:rPr>
          <w:rFonts w:hint="eastAsia"/>
        </w:rPr>
        <w:br/>
      </w:r>
      <w:r>
        <w:rPr>
          <w:rFonts w:hint="eastAsia"/>
        </w:rPr>
        <w:t>　　第二节 牧草种子行业国内企业投资状况</w:t>
      </w:r>
      <w:r>
        <w:rPr>
          <w:rFonts w:hint="eastAsia"/>
        </w:rPr>
        <w:br/>
      </w:r>
      <w:r>
        <w:rPr>
          <w:rFonts w:hint="eastAsia"/>
        </w:rPr>
        <w:t>　　第三节 牧草种子行业外资投资状况</w:t>
      </w:r>
      <w:r>
        <w:rPr>
          <w:rFonts w:hint="eastAsia"/>
        </w:rPr>
        <w:br/>
      </w:r>
      <w:r>
        <w:rPr>
          <w:rFonts w:hint="eastAsia"/>
        </w:rPr>
        <w:t>　　第四节 牧草种子行业资本并购重组情况</w:t>
      </w:r>
      <w:r>
        <w:rPr>
          <w:rFonts w:hint="eastAsia"/>
        </w:rPr>
        <w:br/>
      </w:r>
      <w:r>
        <w:rPr>
          <w:rFonts w:hint="eastAsia"/>
        </w:rPr>
        <w:t>　　第五节 牧草种子行业投资特点分析</w:t>
      </w:r>
      <w:r>
        <w:rPr>
          <w:rFonts w:hint="eastAsia"/>
        </w:rPr>
        <w:br/>
      </w:r>
      <w:r>
        <w:rPr>
          <w:rFonts w:hint="eastAsia"/>
        </w:rPr>
        <w:t>　　第六节 牧草种子行业融资分析</w:t>
      </w:r>
      <w:r>
        <w:rPr>
          <w:rFonts w:hint="eastAsia"/>
        </w:rPr>
        <w:br/>
      </w:r>
      <w:r>
        <w:rPr>
          <w:rFonts w:hint="eastAsia"/>
        </w:rPr>
        <w:t>　　第七节 牧草种子行业投资机会分析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2020-2025年牧草种子行业投资分析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牧草种子行业投资机会与风险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中国牧草种子产业投资机会分析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牧草种子行业投资效益分析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一、2025年牧草种子行业投资状况分析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二、2025年牧草种子行业投资效益分析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三、2025年牧草种子行业投资趋势预测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四、2025年牧草种子行业的投资方向</w:t>
      </w:r>
      <w:r>
        <w:rPr>
          <w:rFonts w:hint="eastAsia"/>
        </w:rPr>
        <w:br/>
      </w:r>
      <w:r>
        <w:rPr>
          <w:rFonts w:hint="eastAsia"/>
        </w:rPr>
        <w:t>　　　　五、2025年牧草种子行业投资的建议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2020-2025年牧草种子行业投资风险及控制策略分析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一、2020-2025年牧草种子行业市场风险及控制策略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二、2020-2025年牧草种子行业政策风险及控制策略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三、2020-2025年牧草种子行业经营风险及控制策略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四、2020-2025年牧草种子同业竞争风险及控制策略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五、2020-2025年牧草种子行业其他风险及控制策略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d4638e7a45ee" w:history="1">
        <w:r>
          <w:rPr>
            <w:rStyle w:val="Hyperlink"/>
          </w:rPr>
          <w:t>2025-2031年中国牧草种子市场现状深度调研与发展趋势分析报告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d4638e7a45ee" w:history="1">
        <w:r>
          <w:rPr>
            <w:rStyle w:val="Hyperlink"/>
          </w:rPr>
          <w:t>https://www.20087.com/5/17/MuCaoZhongZiXianZhuangYuFaZhanQu.html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热点：牧草种子价格查询、牧草种子哪种产量高营养高、牧草种子质量分级、牧草种子哪种产量高、牧草种子一亩地几斤、牧草种子学pdf、牧草种子多少钱一斤、牧草种子价格、牧草种子网站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7835dd954225" w:history="1">
      <w:r>
        <w:rPr>
          <w:rStyle w:val="Hyperlink"/>
        </w:rPr>
        <w:t>2025-2031年中国牧草种子市场现状深度调研与发展趋势分析报告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uCaoZhongZiXianZhuangYuFaZhanQu.html" TargetMode="External" Id="Rd9bcd4638e7a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uCaoZhongZiXianZhuangYuFaZhanQu.html" TargetMode="External" Id="R36e97835dd95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2025-04-22T03:59:00Z</dcterms:created>
  <dcterms:modified xsi:type="dcterms:W3CDTF">2025-04-22T04:59:00Z</dcterms:modified>
  <dc:subject>2025-2031年中国牧草种子市场现状深度调研与发展趋势分析报告</dc:subject>
  <dc:title>2025-2031年中国牧草种子市场现状深度调研与发展趋势分析报告</dc:title>
  <cp:keywords>2025-2031年中国牧草种子市场现状深度调研与发展趋势分析报告</cp:keywords>
  <dc:description>2025-2031年中国牧草种子市场现状深度调研与发展趋势分析报告</dc:description>
</cp:coreProperties>
</file>