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7d0335b8e4626" w:history="1">
              <w:r>
                <w:rPr>
                  <w:rStyle w:val="Hyperlink"/>
                </w:rPr>
                <w:t>2024-2030年中国钢质家具市场调查及前景分析报告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7d0335b8e4626" w:history="1">
              <w:r>
                <w:rPr>
                  <w:rStyle w:val="Hyperlink"/>
                </w:rPr>
                <w:t>2024-2030年中国钢质家具市场调查及前景分析报告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0790777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a7d0335b8e4626" w:history="1">
                <w:r>
                  <w:rPr>
                    <w:rStyle w:val="Hyperlink"/>
                  </w:rPr>
                  <w:t>https://www.20087.com/7/77/GangZhiJiaJuDiaoYanBaoGao.html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质家具凭借其坚固耐用、易于清洁和现代感强的特点，在办公、教育、医疗等领域得到广泛应用。目前，设计美学和功能性的融合，使得钢质家具不仅满足实用性需求，也追求审美价值，如简约风格、人体工学设计。同时，表面处理技术的进步，如粉末喷涂、电镀，提高了钢质家具的耐腐蚀性和触感，延长了使用寿命。此外，模块化和可定制化趋势，满足了空间规划的灵活性和个性化需求，提升了用户的满意度和空间利用率。</w:t>
      </w:r>
      <w:r>
        <w:rPr>
          <w:rFonts w:hint="eastAsia"/>
        </w:rPr>
        <w:br/>
      </w:r>
      <w:r>
        <w:rPr>
          <w:rFonts w:hint="eastAsia"/>
        </w:rPr>
        <w:t>　　未来，钢质家具的发展将更加注重可持续性和智能化。一方面，通过采用循环材料和绿色制造工艺，减少资源消耗和环境污染，如使用再生钢材、优化生产流程，体现企业社会责任。另一方面，结合智能硬件和软件，实现家具的功能扩展和交互体验，如集成无线充电、智能照明，提升生活品质和工作效率。此外，随着共享经济和灵活办公模式的兴起，钢质家具将更加注重空间的多功能性和易变性，如可移动隔断、折叠桌椅，适应不同场景和人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7d0335b8e4626" w:history="1">
        <w:r>
          <w:rPr>
            <w:rStyle w:val="Hyperlink"/>
          </w:rPr>
          <w:t>2024-2030年中国钢质家具市场调查及前景分析报告</w:t>
        </w:r>
      </w:hyperlink>
      <w:r>
        <w:rPr>
          <w:rFonts w:hint="eastAsia"/>
        </w:rPr>
        <w:t>》全面分析了钢质家具行业的市场规模、供需状况及产业链结构，深入探讨了钢质家具各细分市场的品牌竞争情况和价格动态，聚焦钢质家具重点企业经营现状，揭示了行业的集中度和竞争格局。此外，钢质家具报告对钢质家具行业的市场前景进行了科学预测，揭示了行业未来的发展趋势、潜在风险和机遇。钢质家具报告旨在为钢质家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钢质家具行业概述</w:t>
      </w:r>
      <w:r>
        <w:rPr>
          <w:rFonts w:hint="eastAsia"/>
        </w:rPr>
        <w:br/>
      </w:r>
      <w:r>
        <w:rPr>
          <w:rFonts w:hint="eastAsia"/>
        </w:rPr>
        <w:t>　　第一节 钢质家具行业定义</w:t>
      </w:r>
      <w:r>
        <w:rPr>
          <w:rFonts w:hint="eastAsia"/>
        </w:rPr>
        <w:br/>
      </w:r>
      <w:r>
        <w:rPr>
          <w:rFonts w:hint="eastAsia"/>
        </w:rPr>
        <w:t>　　第二节 钢质家具行业发展历程</w:t>
      </w:r>
      <w:r>
        <w:rPr>
          <w:rFonts w:hint="eastAsia"/>
        </w:rPr>
        <w:br/>
      </w:r>
      <w:r>
        <w:rPr>
          <w:rFonts w:hint="eastAsia"/>
        </w:rPr>
        <w:t>　　第三节 钢质家具产业链分析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二、钢质家具产业链模型分析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2023-2024年中国钢质家具行业发展环境分析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中国钢质家具行业发展经济环境分析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中国钢质家具行业发展政策环境分析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一、钢质家具行业政策影响分析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二、相关钢质家具行业标准分析</w:t>
      </w:r>
      <w:r>
        <w:rPr>
          <w:rFonts w:hint="eastAsia"/>
        </w:rPr>
        <w:br/>
      </w:r>
      <w:r>
        <w:rPr>
          <w:rFonts w:hint="eastAsia"/>
        </w:rPr>
        <w:t>　　第三节 中国钢质家具行业发展社会环境分析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中国钢质家具行业供给与需求情况分析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2019-2024年中国钢质家具行业总体规模</w:t>
      </w:r>
      <w:r>
        <w:rPr>
          <w:rFonts w:hint="eastAsia"/>
        </w:rPr>
        <w:br/>
      </w:r>
      <w:r>
        <w:rPr>
          <w:rFonts w:hint="eastAsia"/>
        </w:rPr>
        <w:t>　　第二节 中国钢质家具行业盈利情况分析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中国钢质家具行业供给概况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一、2019-2024年中国钢质家具供给情况分析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二、2024年中国钢质家具行业供给特点分析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三、2024-2030年中国钢质家具行业供给预测</w:t>
      </w:r>
      <w:r>
        <w:rPr>
          <w:rFonts w:hint="eastAsia"/>
        </w:rPr>
        <w:br/>
      </w:r>
      <w:r>
        <w:rPr>
          <w:rFonts w:hint="eastAsia"/>
        </w:rPr>
        <w:t>　　第四节 中国钢质家具行业需求概况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一、2019-2024年中国钢质家具行业需求情况分析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二、2024年中国钢质家具行业市场需求特点分析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三、2024-2030年中国钢质家具市场需求预测</w:t>
      </w:r>
      <w:r>
        <w:rPr>
          <w:rFonts w:hint="eastAsia"/>
        </w:rPr>
        <w:br/>
      </w:r>
      <w:r>
        <w:rPr>
          <w:rFonts w:hint="eastAsia"/>
        </w:rPr>
        <w:t>　　第五节 钢质家具产业供需平衡状况分析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中国钢质家具行业规模与效益分析预测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钢质家具行业规模分析及预测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一、2019-2024年钢质家具行业资产规模变化分析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二、2024-2030年钢质家具行业资产规模预测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三、2019-2024年钢质家具行业收入和利润变化分析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四、2024-2030年钢质家具行业收入和利润预测</w:t>
      </w:r>
      <w:r>
        <w:rPr>
          <w:rFonts w:hint="eastAsia"/>
        </w:rPr>
        <w:br/>
      </w:r>
      <w:r>
        <w:rPr>
          <w:rFonts w:hint="eastAsia"/>
        </w:rPr>
        <w:t>　　第二节 钢质家具行业效益分析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一、2019-2024年钢质家具行业三费变化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二、2019-2024年钢质家具行业效益分析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国内钢质家具产品价格走势及影响因素分析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2019-2024年国内钢质家具市场价格回顾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2023-2024年国内钢质家具市场价格及评述</w:t>
      </w:r>
      <w:r>
        <w:rPr>
          <w:rFonts w:hint="eastAsia"/>
        </w:rPr>
        <w:br/>
      </w:r>
      <w:r>
        <w:rPr>
          <w:rFonts w:hint="eastAsia"/>
        </w:rPr>
        <w:t>　　第三节 国内钢质家具价格影响因素分析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2024-2030年国内钢质家具市场价格走势预测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2023-2024年钢质家具行业产业链分析及对行业的影响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钢质家具上游原料产业链发展状况分析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钢质家具下游需求产业链发展情况分析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上下游行业对钢质家具行业的影响分析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2019-2024年中国钢质家具行业重点地区调研分析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一、中国钢质家具行业重点区域市场结构调研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二、**地区钢质家具行业调研分析</w:t>
      </w:r>
      <w:r>
        <w:rPr>
          <w:rFonts w:hint="eastAsia"/>
        </w:rPr>
        <w:br/>
      </w:r>
      <w:r>
        <w:rPr>
          <w:rFonts w:hint="eastAsia"/>
        </w:rPr>
        <w:t>　　　　三、**地区钢质家具行业调研分析</w:t>
      </w:r>
      <w:r>
        <w:rPr>
          <w:rFonts w:hint="eastAsia"/>
        </w:rPr>
        <w:br/>
      </w:r>
      <w:r>
        <w:rPr>
          <w:rFonts w:hint="eastAsia"/>
        </w:rPr>
        <w:t>　　　　四、**地区钢质家具行业调研分析</w:t>
      </w:r>
      <w:r>
        <w:rPr>
          <w:rFonts w:hint="eastAsia"/>
        </w:rPr>
        <w:br/>
      </w:r>
      <w:r>
        <w:rPr>
          <w:rFonts w:hint="eastAsia"/>
        </w:rPr>
        <w:t>　　　　五、**地区钢质家具行业调研分析</w:t>
      </w:r>
      <w:r>
        <w:rPr>
          <w:rFonts w:hint="eastAsia"/>
        </w:rPr>
        <w:br/>
      </w:r>
      <w:r>
        <w:rPr>
          <w:rFonts w:hint="eastAsia"/>
        </w:rPr>
        <w:t>　　　　六、**地区钢质家具行业调研分析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钢质家具行业重点企业发展调研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钢质家具重点企业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二、钢质家具企业经营情况分析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三、钢质家具企业发展规划</w:t>
      </w:r>
      <w:r>
        <w:rPr>
          <w:rFonts w:hint="eastAsia"/>
        </w:rPr>
        <w:br/>
      </w:r>
      <w:r>
        <w:rPr>
          <w:rFonts w:hint="eastAsia"/>
        </w:rPr>
        <w:t>　　第二节 钢质家具重点企业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二、钢质家具企业经营情况分析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三、钢质家具企业发展规划</w:t>
      </w:r>
      <w:r>
        <w:rPr>
          <w:rFonts w:hint="eastAsia"/>
        </w:rPr>
        <w:br/>
      </w:r>
      <w:r>
        <w:rPr>
          <w:rFonts w:hint="eastAsia"/>
        </w:rPr>
        <w:t>　　第三节 钢质家具重点企业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二、钢质家具企业经营情况分析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三、钢质家具企业发展规划</w:t>
      </w:r>
      <w:r>
        <w:rPr>
          <w:rFonts w:hint="eastAsia"/>
        </w:rPr>
        <w:br/>
      </w:r>
      <w:r>
        <w:rPr>
          <w:rFonts w:hint="eastAsia"/>
        </w:rPr>
        <w:t>　　第四节 钢质家具重点企业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二、钢质家具企业经营情况分析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三、钢质家具企业发展规划</w:t>
      </w:r>
      <w:r>
        <w:rPr>
          <w:rFonts w:hint="eastAsia"/>
        </w:rPr>
        <w:br/>
      </w:r>
      <w:r>
        <w:rPr>
          <w:rFonts w:hint="eastAsia"/>
        </w:rPr>
        <w:t>　　第五节 钢质家具重点企业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二、钢质家具企业经营情况分析</w:t>
      </w:r>
      <w:r>
        <w:rPr>
          <w:rFonts w:hint="eastAsia"/>
        </w:rPr>
        <w:br/>
      </w:r>
      <w:r>
        <w:rPr>
          <w:rFonts w:hint="eastAsia"/>
        </w:rPr>
        <w:t>　　　　三、钢质家具企业发展规划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2023-2024年钢质家具行业市场竞争策略分析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钢质家具行业竞争结构分析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钢质家具市场竞争策略分析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一、钢质家具市场增长潜力分析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二、钢质家具产品竞争策略分析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三、典型钢质家具企业产品竞争策略分析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钢质家具企业竞争策略分析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一、2024-2030年中国钢质家具市场竞争趋势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二、2024-2030年钢质家具行业竞争格局展望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三、2024-2030年钢质家具行业竞争策略分析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钢质家具行业投资与发展前景分析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2024年钢质家具行业投资情况分析</w:t>
      </w:r>
      <w:r>
        <w:rPr>
          <w:rFonts w:hint="eastAsia"/>
        </w:rPr>
        <w:br/>
      </w:r>
      <w:r>
        <w:rPr>
          <w:rFonts w:hint="eastAsia"/>
        </w:rPr>
        <w:t>　　　　一、钢质家具行业总体投资结构</w:t>
      </w:r>
      <w:r>
        <w:rPr>
          <w:rFonts w:hint="eastAsia"/>
        </w:rPr>
        <w:br/>
      </w:r>
      <w:r>
        <w:rPr>
          <w:rFonts w:hint="eastAsia"/>
        </w:rPr>
        <w:t>　　　　二、钢质家具行业投资规模情况</w:t>
      </w:r>
      <w:r>
        <w:rPr>
          <w:rFonts w:hint="eastAsia"/>
        </w:rPr>
        <w:br/>
      </w:r>
      <w:r>
        <w:rPr>
          <w:rFonts w:hint="eastAsia"/>
        </w:rPr>
        <w:t>　　　　三、钢质家具行业投资增速情况</w:t>
      </w:r>
      <w:r>
        <w:rPr>
          <w:rFonts w:hint="eastAsia"/>
        </w:rPr>
        <w:br/>
      </w:r>
      <w:r>
        <w:rPr>
          <w:rFonts w:hint="eastAsia"/>
        </w:rPr>
        <w:t>　　　　四、钢质家具行业分地区投资分析</w:t>
      </w:r>
      <w:r>
        <w:rPr>
          <w:rFonts w:hint="eastAsia"/>
        </w:rPr>
        <w:br/>
      </w:r>
      <w:r>
        <w:rPr>
          <w:rFonts w:hint="eastAsia"/>
        </w:rPr>
        <w:t>　　第二节 钢质家具行业投资机会分析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一、钢质家具行业投资项目分析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二、可以投资的钢质家具模式</w:t>
      </w:r>
      <w:r>
        <w:rPr>
          <w:rFonts w:hint="eastAsia"/>
        </w:rPr>
        <w:br/>
      </w:r>
      <w:r>
        <w:rPr>
          <w:rFonts w:hint="eastAsia"/>
        </w:rPr>
        <w:t>　　　　三、2024年钢质家具行业投资机会</w:t>
      </w:r>
      <w:r>
        <w:rPr>
          <w:rFonts w:hint="eastAsia"/>
        </w:rPr>
        <w:br/>
      </w:r>
      <w:r>
        <w:rPr>
          <w:rFonts w:hint="eastAsia"/>
        </w:rPr>
        <w:t>　　　　四、2024年钢质家具行业投资新方向</w:t>
      </w:r>
      <w:r>
        <w:rPr>
          <w:rFonts w:hint="eastAsia"/>
        </w:rPr>
        <w:br/>
      </w:r>
      <w:r>
        <w:rPr>
          <w:rFonts w:hint="eastAsia"/>
        </w:rPr>
        <w:t>　　第三节 钢质家具行业发展前景分析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一、新冠疫情下钢质家具市场的发展前景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二、2023-2024年钢质家具市场面临的发展商机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2024-2030年钢质家具行业发展趋势及投资风险分析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当前钢质家具行业存在的问题</w:t>
      </w:r>
      <w:r>
        <w:rPr>
          <w:rFonts w:hint="eastAsia"/>
        </w:rPr>
        <w:br/>
      </w:r>
      <w:r>
        <w:rPr>
          <w:rFonts w:hint="eastAsia"/>
        </w:rPr>
        <w:t>　　第二节 钢质家具未来发展预测分析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一、中国钢质家具行业发展方向分析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二、2024-2030年中国钢质家具行业发展规模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三、2024-2030年中国钢质家具行业发展趋势预测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2024-2030年中国钢质家具行业投资风险分析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一、钢质家具市场竞争风险</w:t>
      </w:r>
      <w:r>
        <w:rPr>
          <w:rFonts w:hint="eastAsia"/>
        </w:rPr>
        <w:br/>
      </w:r>
      <w:r>
        <w:rPr>
          <w:rFonts w:hint="eastAsia"/>
        </w:rPr>
        <w:t>　　　　二、钢质家具行业原材料压力风险分析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三、钢质家具行业技术风险分析</w:t>
      </w:r>
      <w:r>
        <w:rPr>
          <w:rFonts w:hint="eastAsia"/>
        </w:rPr>
        <w:br/>
      </w:r>
      <w:r>
        <w:rPr>
          <w:rFonts w:hint="eastAsia"/>
        </w:rPr>
        <w:t>　　　　四、钢质家具行业政策和体制风险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2024-2030年钢质家具行业盈利模式与投资策略探讨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国外钢质家具行业投资现状及经营模式分析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一、境外钢质家具行业成长情况调查</w:t>
      </w:r>
      <w:r>
        <w:rPr>
          <w:rFonts w:hint="eastAsia"/>
        </w:rPr>
        <w:br/>
      </w:r>
      <w:r>
        <w:rPr>
          <w:rFonts w:hint="eastAsia"/>
        </w:rPr>
        <w:t>　　　　二、钢质家具行业经营模式借鉴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中国钢质家具行业商业模式探讨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中国钢质家具行业投资国际化发展战略分析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中国钢质家具行业投资策略分析</w:t>
      </w:r>
      <w:r>
        <w:rPr>
          <w:rFonts w:hint="eastAsia"/>
        </w:rPr>
        <w:br/>
      </w:r>
      <w:r>
        <w:rPr>
          <w:rFonts w:hint="eastAsia"/>
        </w:rPr>
        <w:t>　　第五节 钢质家具行业最优投资路径设计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钢质家具市场预测及项目投资建议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中国钢质家具行业生产、营销企业投资运作模式分析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钢质家具行业外销与内销优势分析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2024-2030年中国钢质家具行业市场规模及增长趋势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2024-2030年中国钢质家具行业投资规模预测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2024-2030年钢质家具行业市场盈利预测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钢质家具行业项目投资建议</w:t>
      </w:r>
      <w:r>
        <w:rPr>
          <w:rFonts w:hint="eastAsia"/>
        </w:rPr>
        <w:br/>
      </w:r>
      <w:r>
        <w:rPr>
          <w:rFonts w:hint="eastAsia"/>
        </w:rPr>
        <w:t>　　　　一、钢质家具技术应用注意事项</w:t>
      </w:r>
      <w:r>
        <w:rPr>
          <w:rFonts w:hint="eastAsia"/>
        </w:rPr>
        <w:br/>
      </w:r>
      <w:r>
        <w:rPr>
          <w:rFonts w:hint="eastAsia"/>
        </w:rPr>
        <w:t>　　　　二、钢质家具项目投资注意事项</w:t>
      </w:r>
      <w:r>
        <w:rPr>
          <w:rFonts w:hint="eastAsia"/>
        </w:rPr>
        <w:br/>
      </w:r>
      <w:r>
        <w:rPr>
          <w:rFonts w:hint="eastAsia"/>
        </w:rPr>
        <w:t>　　　　三、钢质家具生产开发注意事项</w:t>
      </w:r>
      <w:r>
        <w:rPr>
          <w:rFonts w:hint="eastAsia"/>
        </w:rPr>
        <w:br/>
      </w:r>
      <w:r>
        <w:rPr>
          <w:rFonts w:hint="eastAsia"/>
        </w:rPr>
        <w:t>　　　　四、钢质家具销售注意事项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钢质家具产业链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2019-2024年中国钢质家具行业市场规模及增长情况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2019-2024年中国钢质家具行业产量及增长趋势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2019-2024年中国钢质家具市场需求量及增速统计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2019-2024年中国钢质家具行业盈利情况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2019-2024年中国钢质家具行业企业数量情况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2019-2024年中国钢质家具行业企业平均规模情况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2019-2024年中国钢质家具行业市场规模及增长情况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**地区钢质家具市场规模及增长情况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**地区钢质家具行业市场需求情况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钢质家具重点企业（一）基本信息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钢质家具重点企业（一）经营情况分析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钢质家具重点企业（一）主要经济指标情况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钢质家具重点企业（一）盈利能力情况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钢质家具重点企业（一）偿债能力情况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钢质家具重点企业（一）运营能力情况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钢质家具重点企业（一）成长能力情况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钢质家具重点企业（二）基本信息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钢质家具重点企业（二）经营情况分析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钢质家具重点企业（二）主要经济指标情况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钢质家具重点企业（二）盈利能力情况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钢质家具重点企业（二）偿债能力情况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钢质家具重点企业（二）运营能力情况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钢质家具重点企业（二）成长能力情况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2024-2030年中国钢质家具行业产量预测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2024-2030年中国钢质家具市场需求量预测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2024-2030年中国钢质家具行业市场规模预测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2024-2030年中国钢质家具市场前景分析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2024-2030年中国钢质家具行业发展趋势预测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7d0335b8e4626" w:history="1">
        <w:r>
          <w:rPr>
            <w:rStyle w:val="Hyperlink"/>
          </w:rPr>
          <w:t>2024-2030年中国钢质家具市场调查及前景分析报告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0790777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a7d0335b8e4626" w:history="1">
        <w:r>
          <w:rPr>
            <w:rStyle w:val="Hyperlink"/>
          </w:rPr>
          <w:t>https://www.20087.com/7/77/GangZhiJiaJuDiaoYanBaoGao.html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cf54e85fc49a4" w:history="1">
      <w:r>
        <w:rPr>
          <w:rStyle w:val="Hyperlink"/>
        </w:rPr>
        <w:t>2024-2030年中国钢质家具市场调查及前景分析报告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GangZhiJiaJuDiaoYanBaoGao.html" TargetMode="External" Id="Rfca7d0335b8e46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GangZhiJiaJuDiaoYanBaoGao.html" TargetMode="External" Id="R8a9cf54e85fc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2024-06-13T23:17:00Z</dcterms:created>
  <dcterms:modified xsi:type="dcterms:W3CDTF">2024-06-14T00:17:00Z</dcterms:modified>
  <dc:subject>2024-2030年中国钢质家具市场调查及前景分析报告</dc:subject>
  <dc:title>2024-2030年中国钢质家具市场调查及前景分析报告</dc:title>
  <cp:keywords>2024-2030年中国钢质家具市场调查及前景分析报告</cp:keywords>
  <dc:description>2024-2030年中国钢质家具市场调查及前景分析报告</dc:description>
</cp:coreProperties>
</file>