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b74da8453460a" w:history="1">
              <w:r>
                <w:rPr>
                  <w:rStyle w:val="Hyperlink"/>
                </w:rPr>
                <w:t>2026-2032年古典柜行业发展调研及市场前景分析报告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b74da8453460a" w:history="1">
              <w:r>
                <w:rPr>
                  <w:rStyle w:val="Hyperlink"/>
                </w:rPr>
                <w:t>2026-2032年古典柜行业发展调研及市场前景分析报告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b74da8453460a" w:history="1">
                <w:r>
                  <w:rPr>
                    <w:rStyle w:val="Hyperlink"/>
                  </w:rPr>
                  <w:t>https://www.20087.com/8/17/GuDianJuFaZhanQuShi.html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古典柜是一种兼具实用性和装饰性的家具，近年来随着木材加工技术和设计风格的发展，其性能和应用领域得到了显著提升。目前，古典柜不仅在提高耐用性和美观性方面有所突破，还在改善制作工艺和环保材料方面进行了改进。随着新材料和制造技术的应用，古典柜的设计更加注重传统工艺的传承和现代审美的结合，以满足不同消费者的家居需求。此外，随着消费者对家居环境的个性化追求和环保意识的提高，古典柜的应用范围也在不断扩展，特别是在高端住宅、酒店和文化场所等领域。</w:t>
      </w:r>
      <w:r>
        <w:rPr>
          <w:rFonts w:hint="eastAsia"/>
        </w:rPr>
        <w:br/>
      </w:r>
      <w:r>
        <w:rPr>
          <w:rFonts w:hint="eastAsia"/>
        </w:rPr>
        <w:t>　　未来，古典柜的发展将更加注重设计创新和可持续发展。一方面，随着木材加工技术和设计风格的进步，古典柜将进一步提高其耐用性和美观性，例如通过采用更先进的木材处理技术和更精细的手工雕刻技艺。另一方面，随着消费者对个性化和可持续生活方式的追求，古典柜将更加注重采用环保材料和可持续生产方式，减少对环境的影响。此外，随着新技术的应用，古典柜还将更加注重开发新的设计风格，如融入智能家居技术和互动式展示功能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b74da8453460a" w:history="1">
        <w:r>
          <w:rPr>
            <w:rStyle w:val="Hyperlink"/>
          </w:rPr>
          <w:t>2026-2032年古典柜行业发展调研及市场前景分析报告</w:t>
        </w:r>
      </w:hyperlink>
      <w:r>
        <w:rPr>
          <w:rFonts w:hint="eastAsia"/>
        </w:rPr>
        <w:t>》整合了国家统计局、相关行业协会等机构的详实数据，结合专业研究团队对古典柜市场的长期监测，对古典柜行业发展现状进行了全面分析。报告探讨了古典柜行业的市场规模、需求动态、进出口情况、产业链结构和区域分布，详细分析了古典柜竞争格局以及潜在的风险与投资机会。同时，报告也阐明了古典柜行业的发展趋势，并对古典柜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中国古典柜行业发展环境</w:t>
      </w:r>
      <w:r>
        <w:rPr>
          <w:rFonts w:hint="eastAsia"/>
        </w:rPr>
        <w:br/>
      </w:r>
      <w:r>
        <w:rPr>
          <w:rFonts w:hint="eastAsia"/>
        </w:rPr>
        <w:t>　　第一节 古典柜行业及属性分析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中国古典柜生产现状分析</w:t>
      </w:r>
      <w:r>
        <w:rPr>
          <w:rFonts w:hint="eastAsia"/>
        </w:rPr>
        <w:br/>
      </w:r>
      <w:r>
        <w:rPr>
          <w:rFonts w:hint="eastAsia"/>
        </w:rPr>
        <w:t>　　第一节 古典柜行业总体规模</w:t>
      </w:r>
      <w:r>
        <w:rPr>
          <w:rFonts w:hint="eastAsia"/>
        </w:rPr>
        <w:br/>
      </w:r>
      <w:r>
        <w:rPr>
          <w:rFonts w:hint="eastAsia"/>
        </w:rPr>
        <w:t>　　第一节 古典柜产能概况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古典柜市场容量概况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古典柜产业的生命周期分析</w:t>
      </w:r>
      <w:r>
        <w:rPr>
          <w:rFonts w:hint="eastAsia"/>
        </w:rPr>
        <w:br/>
      </w:r>
      <w:r>
        <w:rPr>
          <w:rFonts w:hint="eastAsia"/>
        </w:rPr>
        <w:t>　　第五节 古典柜产业供需情况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2026年中国古典柜市场供需监测分析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2026年中国古典柜市场竞争格局与厂商市场竞争力评价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我国古典柜行业供需状况分析</w:t>
      </w:r>
      <w:r>
        <w:rPr>
          <w:rFonts w:hint="eastAsia"/>
        </w:rPr>
        <w:br/>
      </w:r>
      <w:r>
        <w:rPr>
          <w:rFonts w:hint="eastAsia"/>
        </w:rPr>
        <w:t>　　第一节 古典柜行业市场需求分析</w:t>
      </w:r>
      <w:r>
        <w:rPr>
          <w:rFonts w:hint="eastAsia"/>
        </w:rPr>
        <w:br/>
      </w:r>
      <w:r>
        <w:rPr>
          <w:rFonts w:hint="eastAsia"/>
        </w:rPr>
        <w:t>　　第二节 古典柜行业供给能力分析</w:t>
      </w:r>
      <w:r>
        <w:rPr>
          <w:rFonts w:hint="eastAsia"/>
        </w:rPr>
        <w:br/>
      </w:r>
      <w:r>
        <w:rPr>
          <w:rFonts w:hint="eastAsia"/>
        </w:rPr>
        <w:t>　　第三节 古典柜行业进出口贸易分析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古典柜行业竞争绩效分析</w:t>
      </w:r>
      <w:r>
        <w:rPr>
          <w:rFonts w:hint="eastAsia"/>
        </w:rPr>
        <w:br/>
      </w:r>
      <w:r>
        <w:rPr>
          <w:rFonts w:hint="eastAsia"/>
        </w:rPr>
        <w:t>　　第一节 古典柜行业总体效益水平分析</w:t>
      </w:r>
      <w:r>
        <w:rPr>
          <w:rFonts w:hint="eastAsia"/>
        </w:rPr>
        <w:br/>
      </w:r>
      <w:r>
        <w:rPr>
          <w:rFonts w:hint="eastAsia"/>
        </w:rPr>
        <w:t>　　第二节 古典柜行业产业集中度分析</w:t>
      </w:r>
      <w:r>
        <w:rPr>
          <w:rFonts w:hint="eastAsia"/>
        </w:rPr>
        <w:br/>
      </w:r>
      <w:r>
        <w:rPr>
          <w:rFonts w:hint="eastAsia"/>
        </w:rPr>
        <w:t>　　第三节 古典柜行业不同所有制企业绩效分析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古典柜行业不同规模企业绩效分析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古典柜市场分销体系分析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2026年古典柜市场发展前景预测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我国古典柜行业投融资分析</w:t>
      </w:r>
      <w:r>
        <w:rPr>
          <w:rFonts w:hint="eastAsia"/>
        </w:rPr>
        <w:br/>
      </w:r>
      <w:r>
        <w:rPr>
          <w:rFonts w:hint="eastAsia"/>
        </w:rPr>
        <w:t>　　第一节 我国古典柜行业企业所有制状况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我国古典柜行业外资进入状况</w:t>
      </w:r>
      <w:r>
        <w:rPr>
          <w:rFonts w:hint="eastAsia"/>
        </w:rPr>
        <w:br/>
      </w:r>
      <w:r>
        <w:rPr>
          <w:rFonts w:hint="eastAsia"/>
        </w:rPr>
        <w:t>　　第三节 我国古典柜行业合作与并购</w:t>
      </w:r>
      <w:r>
        <w:rPr>
          <w:rFonts w:hint="eastAsia"/>
        </w:rPr>
        <w:br/>
      </w:r>
      <w:r>
        <w:rPr>
          <w:rFonts w:hint="eastAsia"/>
        </w:rPr>
        <w:t>　　第四节 我国古典柜行业投资体制分析</w:t>
      </w:r>
      <w:r>
        <w:rPr>
          <w:rFonts w:hint="eastAsia"/>
        </w:rPr>
        <w:br/>
      </w:r>
      <w:r>
        <w:rPr>
          <w:rFonts w:hint="eastAsia"/>
        </w:rPr>
        <w:t>　　第五节 我国古典柜行业资本市场融资分析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古典柜产业投资策略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古典柜企业发展调研分析</w:t>
      </w:r>
      <w:r>
        <w:rPr>
          <w:rFonts w:hint="eastAsia"/>
        </w:rPr>
        <w:br/>
      </w:r>
      <w:r>
        <w:rPr>
          <w:rFonts w:hint="eastAsia"/>
        </w:rPr>
        <w:t>　　第一节 古典柜企业（一）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古典柜企业（二）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古典柜企业（三）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古典柜企业（四）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古典柜企业（五）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古典柜企业（六）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2026年中国古典柜产业投资分析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古典柜相关产业2025年走势分析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古典柜行业成长能力及稳定性分析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古典柜行业生命周期分析</w:t>
      </w:r>
      <w:r>
        <w:rPr>
          <w:rFonts w:hint="eastAsia"/>
        </w:rPr>
        <w:br/>
      </w:r>
      <w:r>
        <w:rPr>
          <w:rFonts w:hint="eastAsia"/>
        </w:rPr>
        <w:t>　　第二节 古典柜行业增长性与波动性分析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古典柜行业集中程度分析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古典柜行业风险趋势分析与对策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古典柜行业风险分析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古典柜行业投资风险及控制策略分析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一、2026-2032年古典柜行业市场风险及控制策略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二、2026-2032年古典柜行业政策风险及控制策略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三、2026-2032年古典柜行业经营风险及控制策略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四、2026-2032年古典柜同业竞争风险及控制策略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五、2026-2032年古典柜行业其他风险及控制策略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古典柜产业投资风险</w:t>
      </w:r>
      <w:r>
        <w:rPr>
          <w:rFonts w:hint="eastAsia"/>
        </w:rPr>
        <w:br/>
      </w:r>
      <w:r>
        <w:rPr>
          <w:rFonts w:hint="eastAsia"/>
        </w:rPr>
        <w:t>　　第一节 古典柜行业宏观调控风险</w:t>
      </w:r>
      <w:r>
        <w:rPr>
          <w:rFonts w:hint="eastAsia"/>
        </w:rPr>
        <w:br/>
      </w:r>
      <w:r>
        <w:rPr>
          <w:rFonts w:hint="eastAsia"/>
        </w:rPr>
        <w:t>　　第二节 古典柜行业竞争风险</w:t>
      </w:r>
      <w:r>
        <w:rPr>
          <w:rFonts w:hint="eastAsia"/>
        </w:rPr>
        <w:br/>
      </w:r>
      <w:r>
        <w:rPr>
          <w:rFonts w:hint="eastAsia"/>
        </w:rPr>
        <w:t>　　第三节 古典柜行业供需波动风险</w:t>
      </w:r>
      <w:r>
        <w:rPr>
          <w:rFonts w:hint="eastAsia"/>
        </w:rPr>
        <w:br/>
      </w:r>
      <w:r>
        <w:rPr>
          <w:rFonts w:hint="eastAsia"/>
        </w:rPr>
        <w:t>　　第四节 古典柜行业技术创新风险</w:t>
      </w:r>
      <w:r>
        <w:rPr>
          <w:rFonts w:hint="eastAsia"/>
        </w:rPr>
        <w:br/>
      </w:r>
      <w:r>
        <w:rPr>
          <w:rFonts w:hint="eastAsia"/>
        </w:rPr>
        <w:t>　　第五节 古典柜行业经营管理风险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2026-2032年中国古典柜行业发展趋势研究分析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2026-2032年古典柜行业国际市场预测</w:t>
      </w:r>
      <w:r>
        <w:rPr>
          <w:rFonts w:hint="eastAsia"/>
        </w:rPr>
        <w:br/>
      </w:r>
      <w:r>
        <w:rPr>
          <w:rFonts w:hint="eastAsia"/>
        </w:rPr>
        <w:t>　　　　一、古典柜行业产能预测</w:t>
      </w:r>
      <w:r>
        <w:rPr>
          <w:rFonts w:hint="eastAsia"/>
        </w:rPr>
        <w:br/>
      </w:r>
      <w:r>
        <w:rPr>
          <w:rFonts w:hint="eastAsia"/>
        </w:rPr>
        <w:t>　　　　二、古典柜行业市场需求前景</w:t>
      </w:r>
      <w:r>
        <w:rPr>
          <w:rFonts w:hint="eastAsia"/>
        </w:rPr>
        <w:br/>
      </w:r>
      <w:r>
        <w:rPr>
          <w:rFonts w:hint="eastAsia"/>
        </w:rPr>
        <w:t>　　第二节 中国古典柜行业发展趋势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2026-2032年古典柜行业中国市场预测</w:t>
      </w:r>
      <w:r>
        <w:rPr>
          <w:rFonts w:hint="eastAsia"/>
        </w:rPr>
        <w:br/>
      </w:r>
      <w:r>
        <w:rPr>
          <w:rFonts w:hint="eastAsia"/>
        </w:rPr>
        <w:t>　　　　一、古典柜行业产能预测</w:t>
      </w:r>
      <w:r>
        <w:rPr>
          <w:rFonts w:hint="eastAsia"/>
        </w:rPr>
        <w:br/>
      </w:r>
      <w:r>
        <w:rPr>
          <w:rFonts w:hint="eastAsia"/>
        </w:rPr>
        <w:t>　　　　二、古典柜行业市场需求前景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古典柜行业投资机会分析研究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2026-2032年古典柜行业主要区域投资机会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2026-2032年古典柜行业出口市场投资机会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中-智-林-－2026-2032年古典柜行业企业的多元化投资机会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古典柜行业历程</w:t>
      </w:r>
      <w:r>
        <w:rPr>
          <w:rFonts w:hint="eastAsia"/>
        </w:rPr>
        <w:br/>
      </w:r>
      <w:r>
        <w:rPr>
          <w:rFonts w:hint="eastAsia"/>
        </w:rPr>
        <w:t>　　图表 古典柜行业生命周期</w:t>
      </w:r>
      <w:r>
        <w:rPr>
          <w:rFonts w:hint="eastAsia"/>
        </w:rPr>
        <w:br/>
      </w:r>
      <w:r>
        <w:rPr>
          <w:rFonts w:hint="eastAsia"/>
        </w:rPr>
        <w:t>　　图表 古典柜行业产业链分析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2020-2025年中国古典柜行业市场规模及增长情况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2020-2025年古典柜行业市场容量分析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2020-2025年中国古典柜行业产能统计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2020-2025年中国古典柜行业产量及增长趋势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2020-2025年中国古典柜市场需求量及增速统计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2026年中国古典柜行业需求领域分布格局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2020-2025年中国古典柜行业销售收入分析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2020-2025年中国古典柜行业盈利情况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2020-2025年中国古典柜行业利润总额统计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2020-2025年中国古典柜进口数量分析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2020-2025年中国古典柜进口金额分析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2020-2025年中国古典柜出口数量分析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2020-2025年中国古典柜出口金额分析</w:t>
      </w:r>
      <w:r>
        <w:rPr>
          <w:rFonts w:hint="eastAsia"/>
        </w:rPr>
        <w:br/>
      </w:r>
      <w:r>
        <w:rPr>
          <w:rFonts w:hint="eastAsia"/>
        </w:rPr>
        <w:t>　　图表 2026年中国古典柜进口国家及地区分析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2026年中国古典柜出口国家及地区分析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2020-2025年中国古典柜行业企业数量情况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2020-2025年中国古典柜行业企业平均规模情况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**地区古典柜市场规模及增长情况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**地区古典柜行业市场需求情况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**地区古典柜市场规模及增长情况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**地区古典柜行业市场需求情况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**地区古典柜市场规模及增长情况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**地区古典柜行业市场需求情况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**地区古典柜市场规模及增长情况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**地区古典柜行业市场需求情况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古典柜重点企业（一）基本信息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古典柜重点企业（一）经营情况分析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古典柜重点企业（一）主要经济指标情况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古典柜重点企业（一）盈利能力情况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古典柜重点企业（一）偿债能力情况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古典柜重点企业（一）运营能力情况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古典柜重点企业（一）成长能力情况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古典柜重点企业（二）基本信息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古典柜重点企业（二）经营情况分析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古典柜重点企业（二）主要经济指标情况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古典柜重点企业（二）盈利能力情况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古典柜重点企业（二）偿债能力情况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古典柜重点企业（二）运营能力情况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古典柜重点企业（二）成长能力情况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古典柜重点企业（三）基本信息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古典柜重点企业（三）经营情况分析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古典柜重点企业（三）主要经济指标情况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古典柜重点企业（三）盈利能力情况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古典柜重点企业（三）偿债能力情况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古典柜重点企业（三）运营能力情况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古典柜重点企业（三）成长能力情况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2026-2032年中国古典柜行业产能预测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2026-2032年中国古典柜行业产量预测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2026-2032年中国古典柜市场需求量预测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2026-2032年中国古典柜行业供需平衡预测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2026-2032年中国古典柜行业市场容量预测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2026-2032年中国古典柜行业市场规模预测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2026-2032年中国古典柜市场前景分析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2026-2032年中国古典柜行业发展趋势预测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b74da8453460a" w:history="1">
        <w:r>
          <w:rPr>
            <w:rStyle w:val="Hyperlink"/>
          </w:rPr>
          <w:t>2026-2032年古典柜行业发展调研及市场前景分析报告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b74da8453460a" w:history="1">
        <w:r>
          <w:rPr>
            <w:rStyle w:val="Hyperlink"/>
          </w:rPr>
          <w:t>https://www.20087.com/8/17/GuDianJuFaZhanQuShi.html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热点：仿古柜子图片大全、古典柜子、古典新中式家具、古典柜子花纹、古董柜子、古典柜子图片欣赏、仿古柜子效果图、古典柜台、明清老式家具柜子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c0fd94d634bbd" w:history="1">
      <w:r>
        <w:rPr>
          <w:rStyle w:val="Hyperlink"/>
        </w:rPr>
        <w:t>2026-2032年古典柜行业发展调研及市场前景分析报告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GuDianJuFaZhanQuShi.html" TargetMode="External" Id="Rb3ab74da8453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GuDianJuFaZhanQuShi.html" TargetMode="External" Id="Rfaac0fd94d63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2025-10-13T06:01:00Z</dcterms:created>
  <dcterms:modified xsi:type="dcterms:W3CDTF">2025-10-13T07:01:00Z</dcterms:modified>
  <dc:subject>2026-2032年古典柜行业发展调研及市场前景分析报告</dc:subject>
  <dc:title>2026-2032年古典柜行业发展调研及市场前景分析报告</dc:title>
  <cp:keywords>2026-2032年古典柜行业发展调研及市场前景分析报告</cp:keywords>
  <dc:description>2026-2032年古典柜行业发展调研及市场前景分析报告</dc:description>
</cp:coreProperties>
</file>