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49dd38c84214" w:history="1">
              <w:r>
                <w:rPr>
                  <w:rStyle w:val="Hyperlink"/>
                </w:rPr>
                <w:t>中国文竹行业发展调研与前景分析报告（2026-2032年）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49dd38c84214" w:history="1">
              <w:r>
                <w:rPr>
                  <w:rStyle w:val="Hyperlink"/>
                </w:rPr>
                <w:t>中国文竹行业发展调研与前景分析报告（2026-2032年）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49dd38c84214" w:history="1">
                <w:r>
                  <w:rPr>
                    <w:rStyle w:val="Hyperlink"/>
                  </w:rPr>
                  <w:t>https://www.20087.com/9/57/WenZhuQianJing.html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竹是一种常见的观赏植物，因其枝叶纤细、姿态优雅而受到家庭园艺爱好者和办公绿植市场的青睐。目前，文竹在我国南方多个省份均有种植，栽培方式包括盆栽、吊篮、组合景观等多种形式。随着城市绿化与室内美化需求的增长，文竹在家居装饰、礼品市场、园林造景等场景中应用日益广泛。部分企业通过品种改良、造型设计、配套文创产品开发等方式提升产品附加值。但在产业发展过程中，仍存在病虫害防治难度大、养护知识普及不足、产品同质化严重、流通渠道分散等问题，影响市场竞争力。</w:t>
      </w:r>
      <w:r>
        <w:rPr>
          <w:rFonts w:hint="eastAsia"/>
        </w:rPr>
        <w:br/>
      </w:r>
      <w:r>
        <w:rPr>
          <w:rFonts w:hint="eastAsia"/>
        </w:rPr>
        <w:t>　　未来，文竹产业将朝着精品化、文化化、智能化方向发展。市场调研网指出，随着国潮文化复兴与生活美学理念兴起，文竹或将融入中式庭院、禅意空间、茶室布景等高端设计场景，提升其艺术价值与品牌溢价能力。智能花盆、自动喷淋系统、远程监控设备等新技术的引入，将降低养护门槛并扩大消费群体。同时，结合短视频平台、直播电商等新兴渠道，文竹产业有望实现品牌传播与销售模式的创新。政策层面若加强对花卉产业科技研发与文化创意融合的支持，将有助于推动文竹从传统绿植向文化消费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d49dd38c84214" w:history="1">
        <w:r>
          <w:rPr>
            <w:rStyle w:val="Hyperlink"/>
          </w:rPr>
          <w:t>中国文竹行业发展调研与前景分析报告（2026-2032年）</w:t>
        </w:r>
      </w:hyperlink>
      <w:r>
        <w:rPr>
          <w:rFonts w:hint="eastAsia"/>
        </w:rPr>
        <w:t>》，2025年文竹行业市场规模达 亿元，预计2032年市场规模将达 亿元，期间年均复合增长率（CAGR）达 %。报告基于多年行业研究经验，系统分析了文竹产业链、市场规模、需求特征及价格趋势，客观呈现文竹行业现状。报告科学预测了文竹市场前景与发展方向，重点评估了文竹重点企业的竞争格局与品牌影响力，同时挖掘文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文竹行业界定及应用</w:t>
      </w:r>
      <w:r>
        <w:rPr>
          <w:rFonts w:hint="eastAsia"/>
        </w:rPr>
        <w:br/>
      </w:r>
      <w:r>
        <w:rPr>
          <w:rFonts w:hint="eastAsia"/>
        </w:rPr>
        <w:t>　　第一节 文竹行业定义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国内外文竹行业技术差异与原因</w:t>
      </w:r>
      <w:r>
        <w:rPr>
          <w:rFonts w:hint="eastAsia"/>
        </w:rPr>
        <w:br/>
      </w:r>
      <w:r>
        <w:rPr>
          <w:rFonts w:hint="eastAsia"/>
        </w:rPr>
        <w:t>　　第三节 文竹行业技术发展方向、趋势预测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2020-2025年全球文竹行业运行概况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2020-2025年全球文竹行业市场规模分析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全球主要地区文竹行业运行情况分析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2026-2032年全球文竹行业发展趋势预测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文竹行业相关政策、标准</w:t>
      </w:r>
      <w:r>
        <w:rPr>
          <w:rFonts w:hint="eastAsia"/>
        </w:rPr>
        <w:br/>
      </w:r>
      <w:r>
        <w:rPr>
          <w:rFonts w:hint="eastAsia"/>
        </w:rPr>
        <w:t>　　第三节 文竹行业相关发展规划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一、2025-2026年文竹行业品牌发展现状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二、2025-2026年文竹行业需求市场现状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三、2025-2026年文竹市场需求层次分析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四、2025-2026年中国文竹市场走向分析</w:t>
      </w:r>
      <w:r>
        <w:rPr>
          <w:rFonts w:hint="eastAsia"/>
        </w:rPr>
        <w:br/>
      </w:r>
      <w:r>
        <w:rPr>
          <w:rFonts w:hint="eastAsia"/>
        </w:rPr>
        <w:t>　　第二节 中国文竹行业存在的问题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一、2025-2026年文竹产品市场存在的主要问题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二、2025-2026年国内文竹产品市场的三大瓶颈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三、2025-2026年文竹产品市场遭遇的规模难题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对中国文竹市场的分析及思考</w:t>
      </w:r>
      <w:r>
        <w:rPr>
          <w:rFonts w:hint="eastAsia"/>
        </w:rPr>
        <w:br/>
      </w:r>
      <w:r>
        <w:rPr>
          <w:rFonts w:hint="eastAsia"/>
        </w:rPr>
        <w:t>　　　　一、文竹市场特点</w:t>
      </w:r>
      <w:r>
        <w:rPr>
          <w:rFonts w:hint="eastAsia"/>
        </w:rPr>
        <w:br/>
      </w:r>
      <w:r>
        <w:rPr>
          <w:rFonts w:hint="eastAsia"/>
        </w:rPr>
        <w:t>　　　　二、文竹市场分析</w:t>
      </w:r>
      <w:r>
        <w:rPr>
          <w:rFonts w:hint="eastAsia"/>
        </w:rPr>
        <w:br/>
      </w:r>
      <w:r>
        <w:rPr>
          <w:rFonts w:hint="eastAsia"/>
        </w:rPr>
        <w:t>　　　　三、文竹市场变化的方向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中国文竹市场现状分析</w:t>
      </w:r>
      <w:r>
        <w:rPr>
          <w:rFonts w:hint="eastAsia"/>
        </w:rPr>
        <w:br/>
      </w:r>
      <w:r>
        <w:rPr>
          <w:rFonts w:hint="eastAsia"/>
        </w:rPr>
        <w:t>　　第二节 中国文竹行业产量情况分析及预测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一、文竹总体产能规模</w:t>
      </w:r>
      <w:r>
        <w:rPr>
          <w:rFonts w:hint="eastAsia"/>
        </w:rPr>
        <w:br/>
      </w:r>
      <w:r>
        <w:rPr>
          <w:rFonts w:hint="eastAsia"/>
        </w:rPr>
        <w:t>　　　　二、文竹生产区域分布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三、2020-2025年中国文竹行业产量统计分析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四、2026-2032年中国文竹行业产量预测分析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中国文竹市场需求分析及预测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二、2020-2025年中国文竹市场需求量统计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三、2026-2032年中国文竹市场需求量预测</w:t>
      </w:r>
      <w:r>
        <w:rPr>
          <w:rFonts w:hint="eastAsia"/>
        </w:rPr>
        <w:br/>
      </w:r>
      <w:r>
        <w:rPr>
          <w:rFonts w:hint="eastAsia"/>
        </w:rPr>
        <w:t>　　第四节 中国文竹价格趋势分析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一、2020-2025年中国文竹市场价格趋势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二、2026-2032年中国文竹市场价格走势预测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中国文竹进出口分析</w:t>
      </w:r>
      <w:r>
        <w:rPr>
          <w:rFonts w:hint="eastAsia"/>
        </w:rPr>
        <w:br/>
      </w:r>
      <w:r>
        <w:rPr>
          <w:rFonts w:hint="eastAsia"/>
        </w:rPr>
        <w:t>　　第一节 文竹进口情况分析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文竹出口情况分析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影响文竹进出口因素分析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2020-2025年中国文竹行业财务能力分析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文竹行业细分产品调研</w:t>
      </w:r>
      <w:r>
        <w:rPr>
          <w:rFonts w:hint="eastAsia"/>
        </w:rPr>
        <w:br/>
      </w:r>
      <w:r>
        <w:rPr>
          <w:rFonts w:hint="eastAsia"/>
        </w:rPr>
        <w:t>　　第一节 文竹细分产品结构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文竹行业上游产业发展分析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文竹行业重点区域市场结构调研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**地区文竹市场容量分析</w:t>
      </w:r>
      <w:r>
        <w:rPr>
          <w:rFonts w:hint="eastAsia"/>
        </w:rPr>
        <w:br/>
      </w:r>
      <w:r>
        <w:rPr>
          <w:rFonts w:hint="eastAsia"/>
        </w:rPr>
        <w:t>　　第三节 **地区文竹市场容量分析</w:t>
      </w:r>
      <w:r>
        <w:rPr>
          <w:rFonts w:hint="eastAsia"/>
        </w:rPr>
        <w:br/>
      </w:r>
      <w:r>
        <w:rPr>
          <w:rFonts w:hint="eastAsia"/>
        </w:rPr>
        <w:t>　　第四节 **地区文竹市场容量分析</w:t>
      </w:r>
      <w:r>
        <w:rPr>
          <w:rFonts w:hint="eastAsia"/>
        </w:rPr>
        <w:br/>
      </w:r>
      <w:r>
        <w:rPr>
          <w:rFonts w:hint="eastAsia"/>
        </w:rPr>
        <w:t>　　第五节 **地区文竹市场容量分析</w:t>
      </w:r>
      <w:r>
        <w:rPr>
          <w:rFonts w:hint="eastAsia"/>
        </w:rPr>
        <w:br/>
      </w:r>
      <w:r>
        <w:rPr>
          <w:rFonts w:hint="eastAsia"/>
        </w:rPr>
        <w:t>　　第六节 **地区文竹市场容量分析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2026年文竹市场前景分析</w:t>
      </w:r>
      <w:r>
        <w:rPr>
          <w:rFonts w:hint="eastAsia"/>
        </w:rPr>
        <w:br/>
      </w:r>
      <w:r>
        <w:rPr>
          <w:rFonts w:hint="eastAsia"/>
        </w:rPr>
        <w:t>　　第二节 2026年文竹行业发展趋势预测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一、2026影响文竹行业运行的有利因素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二、2026影响文竹行业运行的稳定因素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三、2026影响文竹行业运行的不利因素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四、2026中国文竹行业发展面临的挑战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五、2026中国文竹行业发展面临的机遇</w:t>
      </w:r>
      <w:r>
        <w:rPr>
          <w:rFonts w:hint="eastAsia"/>
        </w:rPr>
        <w:br/>
      </w:r>
      <w:r>
        <w:rPr>
          <w:rFonts w:hint="eastAsia"/>
        </w:rPr>
        <w:t>　　第四节 文竹行业投资风险预警</w:t>
      </w:r>
      <w:r>
        <w:rPr>
          <w:rFonts w:hint="eastAsia"/>
        </w:rPr>
        <w:br/>
      </w:r>
      <w:r>
        <w:rPr>
          <w:rFonts w:hint="eastAsia"/>
        </w:rPr>
        <w:t>　　　　一、文竹行业市场风险预测</w:t>
      </w:r>
      <w:r>
        <w:rPr>
          <w:rFonts w:hint="eastAsia"/>
        </w:rPr>
        <w:br/>
      </w:r>
      <w:r>
        <w:rPr>
          <w:rFonts w:hint="eastAsia"/>
        </w:rPr>
        <w:t>　　　　二、文竹行业政策风险预测</w:t>
      </w:r>
      <w:r>
        <w:rPr>
          <w:rFonts w:hint="eastAsia"/>
        </w:rPr>
        <w:br/>
      </w:r>
      <w:r>
        <w:rPr>
          <w:rFonts w:hint="eastAsia"/>
        </w:rPr>
        <w:t>　　　　三、文竹行业经营风险预测</w:t>
      </w:r>
      <w:r>
        <w:rPr>
          <w:rFonts w:hint="eastAsia"/>
        </w:rPr>
        <w:br/>
      </w:r>
      <w:r>
        <w:rPr>
          <w:rFonts w:hint="eastAsia"/>
        </w:rPr>
        <w:t>　　　　四、文竹行业技术风险预测</w:t>
      </w:r>
      <w:r>
        <w:rPr>
          <w:rFonts w:hint="eastAsia"/>
        </w:rPr>
        <w:br/>
      </w:r>
      <w:r>
        <w:rPr>
          <w:rFonts w:hint="eastAsia"/>
        </w:rPr>
        <w:t>　　　　五、文竹行业竞争风险预测</w:t>
      </w:r>
      <w:r>
        <w:rPr>
          <w:rFonts w:hint="eastAsia"/>
        </w:rPr>
        <w:br/>
      </w:r>
      <w:r>
        <w:rPr>
          <w:rFonts w:hint="eastAsia"/>
        </w:rPr>
        <w:t>　　　　六、文竹行业其他风险预测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文竹投资建议</w:t>
      </w:r>
      <w:r>
        <w:rPr>
          <w:rFonts w:hint="eastAsia"/>
        </w:rPr>
        <w:br/>
      </w:r>
      <w:r>
        <w:rPr>
          <w:rFonts w:hint="eastAsia"/>
        </w:rPr>
        <w:t>　　第一节 文竹行业投资环境分析</w:t>
      </w:r>
      <w:r>
        <w:rPr>
          <w:rFonts w:hint="eastAsia"/>
        </w:rPr>
        <w:br/>
      </w:r>
      <w:r>
        <w:rPr>
          <w:rFonts w:hint="eastAsia"/>
        </w:rPr>
        <w:t>　　第二节 文竹行业投资进入壁垒分析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文竹介绍</w:t>
      </w:r>
      <w:r>
        <w:rPr>
          <w:rFonts w:hint="eastAsia"/>
        </w:rPr>
        <w:br/>
      </w:r>
      <w:r>
        <w:rPr>
          <w:rFonts w:hint="eastAsia"/>
        </w:rPr>
        <w:t>　　图表 文竹图片</w:t>
      </w:r>
      <w:r>
        <w:rPr>
          <w:rFonts w:hint="eastAsia"/>
        </w:rPr>
        <w:br/>
      </w:r>
      <w:r>
        <w:rPr>
          <w:rFonts w:hint="eastAsia"/>
        </w:rPr>
        <w:t>　　图表 文竹产业链分析</w:t>
      </w:r>
      <w:r>
        <w:rPr>
          <w:rFonts w:hint="eastAsia"/>
        </w:rPr>
        <w:br/>
      </w:r>
      <w:r>
        <w:rPr>
          <w:rFonts w:hint="eastAsia"/>
        </w:rPr>
        <w:t>　　图表 文竹主要特点</w:t>
      </w:r>
      <w:r>
        <w:rPr>
          <w:rFonts w:hint="eastAsia"/>
        </w:rPr>
        <w:br/>
      </w:r>
      <w:r>
        <w:rPr>
          <w:rFonts w:hint="eastAsia"/>
        </w:rPr>
        <w:t>　　图表 文竹政策分析</w:t>
      </w:r>
      <w:r>
        <w:rPr>
          <w:rFonts w:hint="eastAsia"/>
        </w:rPr>
        <w:br/>
      </w:r>
      <w:r>
        <w:rPr>
          <w:rFonts w:hint="eastAsia"/>
        </w:rPr>
        <w:t>　　图表 文竹标准 技术</w:t>
      </w:r>
      <w:r>
        <w:rPr>
          <w:rFonts w:hint="eastAsia"/>
        </w:rPr>
        <w:br/>
      </w:r>
      <w:r>
        <w:rPr>
          <w:rFonts w:hint="eastAsia"/>
        </w:rPr>
        <w:t>　　图表 文竹最新消息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文竹价格走势</w:t>
      </w:r>
      <w:r>
        <w:rPr>
          <w:rFonts w:hint="eastAsia"/>
        </w:rPr>
        <w:br/>
      </w:r>
      <w:r>
        <w:rPr>
          <w:rFonts w:hint="eastAsia"/>
        </w:rPr>
        <w:t>　　图表 2025年文竹成本和利润分析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2025年中国文竹行业竞争力分析</w:t>
      </w:r>
      <w:r>
        <w:rPr>
          <w:rFonts w:hint="eastAsia"/>
        </w:rPr>
        <w:br/>
      </w:r>
      <w:r>
        <w:rPr>
          <w:rFonts w:hint="eastAsia"/>
        </w:rPr>
        <w:t>　　图表 文竹优势</w:t>
      </w:r>
      <w:r>
        <w:rPr>
          <w:rFonts w:hint="eastAsia"/>
        </w:rPr>
        <w:br/>
      </w:r>
      <w:r>
        <w:rPr>
          <w:rFonts w:hint="eastAsia"/>
        </w:rPr>
        <w:t>　　图表 文竹劣势</w:t>
      </w:r>
      <w:r>
        <w:rPr>
          <w:rFonts w:hint="eastAsia"/>
        </w:rPr>
        <w:br/>
      </w:r>
      <w:r>
        <w:rPr>
          <w:rFonts w:hint="eastAsia"/>
        </w:rPr>
        <w:t>　　图表 文竹机会</w:t>
      </w:r>
      <w:r>
        <w:rPr>
          <w:rFonts w:hint="eastAsia"/>
        </w:rPr>
        <w:br/>
      </w:r>
      <w:r>
        <w:rPr>
          <w:rFonts w:hint="eastAsia"/>
        </w:rPr>
        <w:t>　　图表 文竹威胁</w:t>
      </w:r>
      <w:r>
        <w:rPr>
          <w:rFonts w:hint="eastAsia"/>
        </w:rPr>
        <w:br/>
      </w:r>
      <w:r>
        <w:rPr>
          <w:rFonts w:hint="eastAsia"/>
        </w:rPr>
        <w:t>　　图表 2020-2025年中国文竹行业盈利能力分析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文竹品牌分析</w:t>
      </w:r>
      <w:r>
        <w:rPr>
          <w:rFonts w:hint="eastAsia"/>
        </w:rPr>
        <w:br/>
      </w:r>
      <w:r>
        <w:rPr>
          <w:rFonts w:hint="eastAsia"/>
        </w:rPr>
        <w:t>　　图表 文竹企业（一）概述</w:t>
      </w:r>
      <w:r>
        <w:rPr>
          <w:rFonts w:hint="eastAsia"/>
        </w:rPr>
        <w:br/>
      </w:r>
      <w:r>
        <w:rPr>
          <w:rFonts w:hint="eastAsia"/>
        </w:rPr>
        <w:t>　　图表 企业文竹业务分析</w:t>
      </w:r>
      <w:r>
        <w:rPr>
          <w:rFonts w:hint="eastAsia"/>
        </w:rPr>
        <w:br/>
      </w:r>
      <w:r>
        <w:rPr>
          <w:rFonts w:hint="eastAsia"/>
        </w:rPr>
        <w:t>　　图表 文竹企业（一）经营情况分析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文竹企业（二）简介</w:t>
      </w:r>
      <w:r>
        <w:rPr>
          <w:rFonts w:hint="eastAsia"/>
        </w:rPr>
        <w:br/>
      </w:r>
      <w:r>
        <w:rPr>
          <w:rFonts w:hint="eastAsia"/>
        </w:rPr>
        <w:t>　　图表 企业文竹业务</w:t>
      </w:r>
      <w:r>
        <w:rPr>
          <w:rFonts w:hint="eastAsia"/>
        </w:rPr>
        <w:br/>
      </w:r>
      <w:r>
        <w:rPr>
          <w:rFonts w:hint="eastAsia"/>
        </w:rPr>
        <w:t>　　图表 文竹企业（二）经营情况分析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文竹企业（三）概况</w:t>
      </w:r>
      <w:r>
        <w:rPr>
          <w:rFonts w:hint="eastAsia"/>
        </w:rPr>
        <w:br/>
      </w:r>
      <w:r>
        <w:rPr>
          <w:rFonts w:hint="eastAsia"/>
        </w:rPr>
        <w:t>　　图表 企业文竹业务情况</w:t>
      </w:r>
      <w:r>
        <w:rPr>
          <w:rFonts w:hint="eastAsia"/>
        </w:rPr>
        <w:br/>
      </w:r>
      <w:r>
        <w:rPr>
          <w:rFonts w:hint="eastAsia"/>
        </w:rPr>
        <w:t>　　图表 文竹企业（三）经营情况分析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文竹发展有利因素分析</w:t>
      </w:r>
      <w:r>
        <w:rPr>
          <w:rFonts w:hint="eastAsia"/>
        </w:rPr>
        <w:br/>
      </w:r>
      <w:r>
        <w:rPr>
          <w:rFonts w:hint="eastAsia"/>
        </w:rPr>
        <w:t>　　图表 文竹发展不利因素分析</w:t>
      </w:r>
      <w:r>
        <w:rPr>
          <w:rFonts w:hint="eastAsia"/>
        </w:rPr>
        <w:br/>
      </w:r>
      <w:r>
        <w:rPr>
          <w:rFonts w:hint="eastAsia"/>
        </w:rPr>
        <w:t>　　图表 进入文竹行业壁垒</w:t>
      </w:r>
      <w:r>
        <w:rPr>
          <w:rFonts w:hint="eastAsia"/>
        </w:rPr>
        <w:br/>
      </w:r>
      <w:r>
        <w:rPr>
          <w:rFonts w:hint="eastAsia"/>
        </w:rPr>
        <w:t>　　图表 2026-2032年中国文竹行业市场容量预测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49dd38c84214" w:history="1">
        <w:r>
          <w:rPr>
            <w:rStyle w:val="Hyperlink"/>
          </w:rPr>
          <w:t>中国文竹行业发展调研与前景分析报告（2026-2032年）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49dd38c84214" w:history="1">
        <w:r>
          <w:rPr>
            <w:rStyle w:val="Hyperlink"/>
          </w:rPr>
          <w:t>https://www.20087.com/9/57/WenZhuQianJing.html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热点：文竹叶子发黄的原因及补救办法、文竹的正确养法、文竹的正确方法、文竹的寓意、文竹放家里大忌、文竹放在家里什么位置风水好、文竹养久了会得白血病吗、文竹盆景图片、文竹的种类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40ba8d184186" w:history="1">
      <w:r>
        <w:rPr>
          <w:rStyle w:val="Hyperlink"/>
        </w:rPr>
        <w:t>中国文竹行业发展调研与前景分析报告（2026-2032年）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enZhuQianJing.html" TargetMode="External" Id="Rebdd49dd38c8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enZhuQianJing.html" TargetMode="External" Id="R218140ba8d18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2026-05-10T09:04:22Z</dcterms:created>
  <dcterms:modified xsi:type="dcterms:W3CDTF">2026-05-10T10:04:22Z</dcterms:modified>
  <dc:subject>中国文竹行业发展调研与前景分析报告（2026-2032年）</dc:subject>
  <dc:title>中国文竹行业发展调研与前景分析报告（2026-2032年）</dc:title>
  <cp:keywords>中国文竹行业发展调研与前景分析报告（2026-2032年）</cp:keywords>
  <dc:description>中国文竹行业发展调研与前景分析报告（2026-2032年）</dc:description>
</cp:coreProperties>
</file>