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2ff3b56c4465" w:history="1">
              <w:r>
                <w:rPr>
                  <w:rStyle w:val="Hyperlink"/>
                </w:rPr>
                <w:t>2024-2030年中国干草市场全景调研及发展趋势分析报告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2ff3b56c4465" w:history="1">
              <w:r>
                <w:rPr>
                  <w:rStyle w:val="Hyperlink"/>
                </w:rPr>
                <w:t>2024-2030年中国干草市场全景调研及发展趋势分析报告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d2ff3b56c4465" w:history="1">
                <w:r>
                  <w:rPr>
                    <w:rStyle w:val="Hyperlink"/>
                  </w:rPr>
                  <w:t>https://www.20087.com/0/98/GanCaoShiChangDiaoChaBaoGao.html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是畜牧业和宠物饲养业中不可或缺的饲料来源，用于提供纤维、维生素和矿物质。随着全球人口增长和对动物蛋白需求的增加，干草的市场需求持续稳定。现代农业技术的应用，如精准灌溉、病虫害管理，提高了干草的产量和质量。同时，物流网络的优化，使得干草能够跨越地域限制，实现全球贸易。</w:t>
      </w:r>
      <w:r>
        <w:rPr>
          <w:rFonts w:hint="eastAsia"/>
        </w:rPr>
        <w:br/>
      </w:r>
      <w:r>
        <w:rPr>
          <w:rFonts w:hint="eastAsia"/>
        </w:rPr>
        <w:t>　　未来，干草产业将更加关注可持续性和生物多样性。再生农业实践，如轮作种植、土壤健康改良，将促进生态平衡，减少化学肥料和农药的使用。同时，气候变化的影响促使农民采用抗旱、耐寒的草种，以适应极端天气条件。此外，随着宠物经济的兴起，高品质、无污染的宠物干草市场将迅速成长，满足宠物主人对健康食品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d2ff3b56c4465" w:history="1">
        <w:r>
          <w:rPr>
            <w:rStyle w:val="Hyperlink"/>
          </w:rPr>
          <w:t>2024-2030年中国干草市场全景调研及发展趋势分析报告</w:t>
        </w:r>
      </w:hyperlink>
      <w:r>
        <w:rPr>
          <w:rFonts w:hint="eastAsia"/>
        </w:rPr>
        <w:t>基于科学的市场调研和数据分析，全面剖析了干草行业现状、市场需求及市场规模。干草报告探讨了干草产业链结构，细分市场的特点，并分析了干草市场前景及发展趋势。通过科学预测，揭示了干草行业未来的增长潜力。同时，干草报告还对重点企业进行了研究，评估了各大品牌在市场竞争中的地位，以及行业集中度的变化。干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干草行业概述</w:t>
      </w:r>
      <w:r>
        <w:rPr>
          <w:rFonts w:hint="eastAsia"/>
        </w:rPr>
        <w:br/>
      </w:r>
      <w:r>
        <w:rPr>
          <w:rFonts w:hint="eastAsia"/>
        </w:rPr>
        <w:t>　　第一节 干草行业界定</w:t>
      </w:r>
      <w:r>
        <w:rPr>
          <w:rFonts w:hint="eastAsia"/>
        </w:rPr>
        <w:br/>
      </w:r>
      <w:r>
        <w:rPr>
          <w:rFonts w:hint="eastAsia"/>
        </w:rPr>
        <w:t>　　第二节 干草行业发展历程</w:t>
      </w:r>
      <w:r>
        <w:rPr>
          <w:rFonts w:hint="eastAsia"/>
        </w:rPr>
        <w:br/>
      </w:r>
      <w:r>
        <w:rPr>
          <w:rFonts w:hint="eastAsia"/>
        </w:rPr>
        <w:t>　　第三节 干草产业链分析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2023-2024年干草行业发展环境分析</w:t>
      </w:r>
      <w:r>
        <w:rPr>
          <w:rFonts w:hint="eastAsia"/>
        </w:rPr>
        <w:br/>
      </w:r>
      <w:r>
        <w:rPr>
          <w:rFonts w:hint="eastAsia"/>
        </w:rPr>
        <w:t>　　第一节 干草行业环境分析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干草行业相关政策、法规</w:t>
      </w:r>
      <w:r>
        <w:rPr>
          <w:rFonts w:hint="eastAsia"/>
        </w:rPr>
        <w:br/>
      </w:r>
      <w:r>
        <w:rPr>
          <w:rFonts w:hint="eastAsia"/>
        </w:rPr>
        <w:t>　　第三节 干草行业所进入的壁垒与周期性分析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当前我国干草技术发展现状</w:t>
      </w:r>
      <w:r>
        <w:rPr>
          <w:rFonts w:hint="eastAsia"/>
        </w:rPr>
        <w:br/>
      </w:r>
      <w:r>
        <w:rPr>
          <w:rFonts w:hint="eastAsia"/>
        </w:rPr>
        <w:t>　　第二节 中外干草技术差距及产生差距的主要原因分析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提高我国干草技术的对策</w:t>
      </w:r>
      <w:r>
        <w:rPr>
          <w:rFonts w:hint="eastAsia"/>
        </w:rPr>
        <w:br/>
      </w:r>
      <w:r>
        <w:rPr>
          <w:rFonts w:hint="eastAsia"/>
        </w:rPr>
        <w:t>　　第四节 我国干草产品研发、设计发展趋势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2019-2024年中国干草行业总体规模</w:t>
      </w:r>
      <w:r>
        <w:rPr>
          <w:rFonts w:hint="eastAsia"/>
        </w:rPr>
        <w:br/>
      </w:r>
      <w:r>
        <w:rPr>
          <w:rFonts w:hint="eastAsia"/>
        </w:rPr>
        <w:t>　　第二节 中国干草行业供给概况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三、2024-2030年中国干草行业供给预测</w:t>
      </w:r>
      <w:r>
        <w:rPr>
          <w:rFonts w:hint="eastAsia"/>
        </w:rPr>
        <w:br/>
      </w:r>
      <w:r>
        <w:rPr>
          <w:rFonts w:hint="eastAsia"/>
        </w:rPr>
        <w:t>　　第三节 中国干草行业需求概况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三、2024-2030年中国干草行业市场需求预测</w:t>
      </w:r>
      <w:r>
        <w:rPr>
          <w:rFonts w:hint="eastAsia"/>
        </w:rPr>
        <w:br/>
      </w:r>
      <w:r>
        <w:rPr>
          <w:rFonts w:hint="eastAsia"/>
        </w:rPr>
        <w:t>　　第四节 干草产业供需平衡状况分析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2023-2024年中国干草行业发展现状分析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中国干草行业发展现状</w:t>
      </w:r>
      <w:r>
        <w:rPr>
          <w:rFonts w:hint="eastAsia"/>
        </w:rPr>
        <w:br/>
      </w:r>
      <w:r>
        <w:rPr>
          <w:rFonts w:hint="eastAsia"/>
        </w:rPr>
        <w:t>　　　　一、干草行业品牌发展现状</w:t>
      </w:r>
      <w:r>
        <w:rPr>
          <w:rFonts w:hint="eastAsia"/>
        </w:rPr>
        <w:br/>
      </w:r>
      <w:r>
        <w:rPr>
          <w:rFonts w:hint="eastAsia"/>
        </w:rPr>
        <w:t>　　　　二、干草行业需求市场现状</w:t>
      </w:r>
      <w:r>
        <w:rPr>
          <w:rFonts w:hint="eastAsia"/>
        </w:rPr>
        <w:br/>
      </w:r>
      <w:r>
        <w:rPr>
          <w:rFonts w:hint="eastAsia"/>
        </w:rPr>
        <w:t>　　　　三、干草市场需求层次分析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四、中国干草市场走向分析</w:t>
      </w:r>
      <w:r>
        <w:rPr>
          <w:rFonts w:hint="eastAsia"/>
        </w:rPr>
        <w:br/>
      </w:r>
      <w:r>
        <w:rPr>
          <w:rFonts w:hint="eastAsia"/>
        </w:rPr>
        <w:t>　　第二节 中国干草行业产品技术分析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中国干草行业存在的问题</w:t>
      </w:r>
      <w:r>
        <w:rPr>
          <w:rFonts w:hint="eastAsia"/>
        </w:rPr>
        <w:br/>
      </w:r>
      <w:r>
        <w:rPr>
          <w:rFonts w:hint="eastAsia"/>
        </w:rPr>
        <w:t>　　　　一、干草产品市场存在的主要问题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对中国干草市场的分析及思考</w:t>
      </w:r>
      <w:r>
        <w:rPr>
          <w:rFonts w:hint="eastAsia"/>
        </w:rPr>
        <w:br/>
      </w:r>
      <w:r>
        <w:rPr>
          <w:rFonts w:hint="eastAsia"/>
        </w:rPr>
        <w:t>　　　　一、干草市场特点</w:t>
      </w:r>
      <w:r>
        <w:rPr>
          <w:rFonts w:hint="eastAsia"/>
        </w:rPr>
        <w:br/>
      </w:r>
      <w:r>
        <w:rPr>
          <w:rFonts w:hint="eastAsia"/>
        </w:rPr>
        <w:t>　　　　二、干草市场分析</w:t>
      </w:r>
      <w:r>
        <w:rPr>
          <w:rFonts w:hint="eastAsia"/>
        </w:rPr>
        <w:br/>
      </w:r>
      <w:r>
        <w:rPr>
          <w:rFonts w:hint="eastAsia"/>
        </w:rPr>
        <w:t>　　　　三、干草市场变化的方向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第二节 干草企业（二）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第三节 干草企业（三）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第四节 干草企业（四）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第五节 干草企业（五）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2023-2024年中国干草市场营销策略竞争分析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干草市场产品策略</w:t>
      </w:r>
      <w:r>
        <w:rPr>
          <w:rFonts w:hint="eastAsia"/>
        </w:rPr>
        <w:br/>
      </w:r>
      <w:r>
        <w:rPr>
          <w:rFonts w:hint="eastAsia"/>
        </w:rPr>
        <w:t>　　第二节 干草市场渠道策略</w:t>
      </w:r>
      <w:r>
        <w:rPr>
          <w:rFonts w:hint="eastAsia"/>
        </w:rPr>
        <w:br/>
      </w:r>
      <w:r>
        <w:rPr>
          <w:rFonts w:hint="eastAsia"/>
        </w:rPr>
        <w:t>　　第三节 干草市场价格策略</w:t>
      </w:r>
      <w:r>
        <w:rPr>
          <w:rFonts w:hint="eastAsia"/>
        </w:rPr>
        <w:br/>
      </w:r>
      <w:r>
        <w:rPr>
          <w:rFonts w:hint="eastAsia"/>
        </w:rPr>
        <w:t>　　第四节 干草广告媒体策略</w:t>
      </w:r>
      <w:r>
        <w:rPr>
          <w:rFonts w:hint="eastAsia"/>
        </w:rPr>
        <w:br/>
      </w:r>
      <w:r>
        <w:rPr>
          <w:rFonts w:hint="eastAsia"/>
        </w:rPr>
        <w:t>　　第五节 干草客户服务策略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我国干草行业投资策略分析</w:t>
      </w:r>
      <w:r>
        <w:rPr>
          <w:rFonts w:hint="eastAsia"/>
        </w:rPr>
        <w:br/>
      </w:r>
      <w:r>
        <w:rPr>
          <w:rFonts w:hint="eastAsia"/>
        </w:rPr>
        <w:t>　　第五节 干草行业最优投资路径设计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当前干草行业存在的问题</w:t>
      </w:r>
      <w:r>
        <w:rPr>
          <w:rFonts w:hint="eastAsia"/>
        </w:rPr>
        <w:br/>
      </w:r>
      <w:r>
        <w:rPr>
          <w:rFonts w:hint="eastAsia"/>
        </w:rPr>
        <w:t>　　第二节 干草未来发展预测分析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二、2024-2030年中国干草行业发展规模</w:t>
      </w:r>
      <w:r>
        <w:rPr>
          <w:rFonts w:hint="eastAsia"/>
        </w:rPr>
        <w:br/>
      </w:r>
      <w:r>
        <w:rPr>
          <w:rFonts w:hint="eastAsia"/>
        </w:rPr>
        <w:t>　　第三节 中智~林：2024-2030年中国干草行业投资风险分析</w:t>
      </w:r>
      <w:r>
        <w:rPr>
          <w:rFonts w:hint="eastAsia"/>
        </w:rPr>
        <w:br/>
      </w:r>
      <w:r>
        <w:rPr>
          <w:rFonts w:hint="eastAsia"/>
        </w:rPr>
        <w:t>　　　　一、干草市场竞争风险</w:t>
      </w:r>
      <w:r>
        <w:rPr>
          <w:rFonts w:hint="eastAsia"/>
        </w:rPr>
        <w:br/>
      </w:r>
      <w:r>
        <w:rPr>
          <w:rFonts w:hint="eastAsia"/>
        </w:rPr>
        <w:t>　　　　二、干草原材料压力风险分析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三、干草技术风险分析</w:t>
      </w:r>
      <w:r>
        <w:rPr>
          <w:rFonts w:hint="eastAsia"/>
        </w:rPr>
        <w:br/>
      </w:r>
      <w:r>
        <w:rPr>
          <w:rFonts w:hint="eastAsia"/>
        </w:rPr>
        <w:t>　　　　四、干草政策和体制风险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干草行业历程</w:t>
      </w:r>
      <w:r>
        <w:rPr>
          <w:rFonts w:hint="eastAsia"/>
        </w:rPr>
        <w:br/>
      </w:r>
      <w:r>
        <w:rPr>
          <w:rFonts w:hint="eastAsia"/>
        </w:rPr>
        <w:t>　　图表 干草行业生命周期</w:t>
      </w:r>
      <w:r>
        <w:rPr>
          <w:rFonts w:hint="eastAsia"/>
        </w:rPr>
        <w:br/>
      </w:r>
      <w:r>
        <w:rPr>
          <w:rFonts w:hint="eastAsia"/>
        </w:rPr>
        <w:t>　　图表 干草行业产业链分析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2019-2024年中国干草行业产量及增长趋势</w:t>
      </w:r>
      <w:r>
        <w:rPr>
          <w:rFonts w:hint="eastAsia"/>
        </w:rPr>
        <w:br/>
      </w:r>
      <w:r>
        <w:rPr>
          <w:rFonts w:hint="eastAsia"/>
        </w:rPr>
        <w:t>　　图表 干草行业动态</w:t>
      </w:r>
      <w:r>
        <w:rPr>
          <w:rFonts w:hint="eastAsia"/>
        </w:rPr>
        <w:br/>
      </w:r>
      <w:r>
        <w:rPr>
          <w:rFonts w:hint="eastAsia"/>
        </w:rPr>
        <w:t>　　图表 2019-2024年中国干草市场需求量及增速统计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2019-2024年中国干草出口金额分析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2ff3b56c4465" w:history="1">
        <w:r>
          <w:rPr>
            <w:rStyle w:val="Hyperlink"/>
          </w:rPr>
          <w:t>2024-2030年中国干草市场全景调研及发展趋势分析报告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d2ff3b56c4465" w:history="1">
        <w:r>
          <w:rPr>
            <w:rStyle w:val="Hyperlink"/>
          </w:rPr>
          <w:t>https://www.20087.com/0/98/GanCaoShiChangDiaoChaBaoGao.html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590b697c47ce" w:history="1">
      <w:r>
        <w:rPr>
          <w:rStyle w:val="Hyperlink"/>
        </w:rPr>
        <w:t>2024-2030年中国干草市场全景调研及发展趋势分析报告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nCaoShiChangDiaoChaBaoGao.html" TargetMode="External" Id="Rb5dd2ff3b56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nCaoShiChangDiaoChaBaoGao.html" TargetMode="External" Id="R0803590b697c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2024-02-13T02:28:00Z</dcterms:created>
  <dcterms:modified xsi:type="dcterms:W3CDTF">2024-02-13T03:28:00Z</dcterms:modified>
  <dc:subject>2024-2030年中国干草市场全景调研及发展趋势分析报告</dc:subject>
  <dc:title>2024-2030年中国干草市场全景调研及发展趋势分析报告</dc:title>
  <cp:keywords>2024-2030年中国干草市场全景调研及发展趋势分析报告</cp:keywords>
  <dc:description>2024-2030年中国干草市场全景调研及发展趋势分析报告</dc:description>
</cp:coreProperties>
</file>