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fb490b0dc48fe" w:history="1">
              <w:r>
                <w:rPr>
                  <w:rStyle w:val="Hyperlink"/>
                </w:rPr>
                <w:t>2026-2032年中国木荷种子行业现状与前景趋势报告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fb490b0dc48fe" w:history="1">
              <w:r>
                <w:rPr>
                  <w:rStyle w:val="Hyperlink"/>
                </w:rPr>
                <w:t>2026-2032年中国木荷种子行业现状与前景趋势报告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fb490b0dc48fe" w:history="1">
                <w:r>
                  <w:rPr>
                    <w:rStyle w:val="Hyperlink"/>
                  </w:rPr>
                  <w:t>https://www.20087.com/0/08/MuHeZhongZiHangYeQianJingQuShi.html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荷种子是山茶科木荷的繁殖材料，主要用于木荷造林、生物防火林带建设、生态修复、针阔混交及景观绿化。木荷适应性强，生长较快，树冠浓密，叶片含水量高，不易燃烧，是我国南方重要的生物防火树种和生态修复树种。木荷种子采集通常在蒴果黄褐色微裂时进行，经阴干、暴晒、筛取后低温贮藏，播种前需浸种催芽。当前行业关注种源质量、发芽率、贮藏条件、容器苗培育、良种化供应及造林成活率。随着南方生态修复、防火林带及松材线虫病迹地更新需求增加，木荷良种容器苗应用比例提升。</w:t>
      </w:r>
      <w:r>
        <w:rPr>
          <w:rFonts w:hint="eastAsia"/>
        </w:rPr>
        <w:br/>
      </w:r>
      <w:r>
        <w:rPr>
          <w:rFonts w:hint="eastAsia"/>
        </w:rPr>
        <w:t>　　未来，木荷种子将向良种化、标准化育苗、轻基质容器苗与定向培育方向演进。市场调研网认为，优良种源筛选、种子园建设、发芽率检测与低温贮藏管理将提升种苗质量。轻基质容器苗、分级育苗、缓释肥配比及水光调控技术将提高造林成活率与生长一致性。木荷与杉木、马尾松混交经营、大径材培育及防火林带建设将带动稳定需求。具备种源资源、良种繁育、育苗技术、质量追溯及造林服务能力的企业或单位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fb490b0dc48fe" w:history="1">
        <w:r>
          <w:rPr>
            <w:rStyle w:val="Hyperlink"/>
          </w:rPr>
          <w:t>2026-2032年中国木荷种子行业现状与前景趋势报告</w:t>
        </w:r>
      </w:hyperlink>
      <w:r>
        <w:rPr>
          <w:rFonts w:hint="eastAsia"/>
        </w:rPr>
        <w:t>》，2025年木荷种子行业市场规模达 亿元，预计2032年市场规模将达 亿元，期间年均复合增长率（CAGR）达 %。报告基于统计局、相关行业协会及科研机构的详实数据，系统梳理了木荷种子产业链结构和供需现状，客观分析了木荷种子市场规模、价格变动及需求特征。报告从木荷种子技术发展现状与创新方向切入，结合政策环境与消费趋势变化，对木荷种子行业未来前景和增长空间进行了合理预测。通过对木荷种子重点企业的市场表现分析，呈现了行业竞争格局。同时，报告评估了不同木荷种子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木荷种子行业概述</w:t>
      </w:r>
      <w:r>
        <w:rPr>
          <w:rFonts w:hint="eastAsia"/>
        </w:rPr>
        <w:br/>
      </w:r>
      <w:r>
        <w:rPr>
          <w:rFonts w:hint="eastAsia"/>
        </w:rPr>
        <w:t>　　第一节 木荷种子定义与分类</w:t>
      </w:r>
      <w:r>
        <w:rPr>
          <w:rFonts w:hint="eastAsia"/>
        </w:rPr>
        <w:br/>
      </w:r>
      <w:r>
        <w:rPr>
          <w:rFonts w:hint="eastAsia"/>
        </w:rPr>
        <w:t>　　第二节 木荷种子应用领域</w:t>
      </w:r>
      <w:r>
        <w:rPr>
          <w:rFonts w:hint="eastAsia"/>
        </w:rPr>
        <w:br/>
      </w:r>
      <w:r>
        <w:rPr>
          <w:rFonts w:hint="eastAsia"/>
        </w:rPr>
        <w:t>　　第三节 木荷种子行业经济指标分析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木荷种子产业链及经营模式分析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三、木荷种子销售模式及销售渠道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全球木荷种子市场发展综述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2020-2025年全球木荷种子市场规模与趋势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主要国家与地区木荷种子市场分析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2026-2032年全球木荷种子行业发展趋势与前景预测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中国木荷种子行业市场分析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2025-2026年木荷种子产能与投资动态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一、国内木荷种子产能及利用情况</w:t>
      </w:r>
      <w:r>
        <w:rPr>
          <w:rFonts w:hint="eastAsia"/>
        </w:rPr>
        <w:br/>
      </w:r>
      <w:r>
        <w:rPr>
          <w:rFonts w:hint="eastAsia"/>
        </w:rPr>
        <w:t>　　　　二、木荷种子产能扩张与投资动态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2026-2032年木荷种子行业产量统计与趋势预测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一、2020-2025年木荷种子行业产量数据统计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1、2020-2025年木荷种子产量及增长趋势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2、2020-2025年木荷种子细分产品产量及份额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二、影响木荷种子产量的关键因素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三、2026-2032年木荷种子产量预测</w:t>
      </w:r>
      <w:r>
        <w:rPr>
          <w:rFonts w:hint="eastAsia"/>
        </w:rPr>
        <w:br/>
      </w:r>
      <w:r>
        <w:rPr>
          <w:rFonts w:hint="eastAsia"/>
        </w:rPr>
        <w:t>　　第三节 2026-2032年木荷种子市场需求与销售分析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一、2025-2026年木荷种子行业需求现状</w:t>
      </w:r>
      <w:r>
        <w:rPr>
          <w:rFonts w:hint="eastAsia"/>
        </w:rPr>
        <w:br/>
      </w:r>
      <w:r>
        <w:rPr>
          <w:rFonts w:hint="eastAsia"/>
        </w:rPr>
        <w:t>　　　　二、木荷种子客户群体与需求特点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三、2020-2025年木荷种子行业销售规模分析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四、2026-2032年木荷种子市场增长潜力与规模预测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中国木荷种子细分市场与下游应用领域分析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木荷种子细分市场分析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一、2025-2026年木荷种子主要细分产品市场现状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木荷种子下游应用与客户群体分析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一、2025-2026年木荷种子各应用领域市场现状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2025-2026年木荷种子行业技术发展现状及趋势分析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木荷种子行业技术发展现状分析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国内外木荷种子行业技术差异与原因</w:t>
      </w:r>
      <w:r>
        <w:rPr>
          <w:rFonts w:hint="eastAsia"/>
        </w:rPr>
        <w:br/>
      </w:r>
      <w:r>
        <w:rPr>
          <w:rFonts w:hint="eastAsia"/>
        </w:rPr>
        <w:t>　　第三节 木荷种子行业技术发展方向、趋势预测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提升木荷种子行业技术能力策略建议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木荷种子价格机制与竞争策略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一、2020-2025年木荷种子市场价格走势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木荷种子定价策略与方法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2026-2032年木荷种子价格竞争态势与趋势预测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中国木荷种子行业重点区域市场研究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2025-2026年重点区域木荷种子市场发展概况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二、2020-2025年木荷种子市场需求规模情况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三、2026-2032年木荷种子行业发展潜力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二、2020-2025年木荷种子市场需求规模情况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三、2026-2032年木荷种子行业发展潜力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二、2020-2025年木荷种子市场需求规模情况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三、2026-2032年木荷种子行业发展潜力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二、2020-2025年木荷种子市场需求规模情况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三、2026-2032年木荷种子行业发展潜力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二、2020-2025年木荷种子市场需求规模情况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三、2026-2032年木荷种子行业发展潜力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2020-2025年中国木荷种子行业进出口情况分析</w:t>
      </w:r>
      <w:r>
        <w:rPr>
          <w:rFonts w:hint="eastAsia"/>
        </w:rPr>
        <w:br/>
      </w:r>
      <w:r>
        <w:rPr>
          <w:rFonts w:hint="eastAsia"/>
        </w:rPr>
        <w:t>　　第一节 木荷种子行业进口情况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一、2020-2025年木荷种子进口规模及增长情况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二、木荷种子主要进口来源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木荷种子行业出口情况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一、2020-2025年木荷种子出口规模及增长情况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二、木荷种子主要出口目的地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2020-2025年中国木荷种子行业总体发展与财务状况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2020-2025年中国木荷种子行业规模情况</w:t>
      </w:r>
      <w:r>
        <w:rPr>
          <w:rFonts w:hint="eastAsia"/>
        </w:rPr>
        <w:br/>
      </w:r>
      <w:r>
        <w:rPr>
          <w:rFonts w:hint="eastAsia"/>
        </w:rPr>
        <w:t>　　　　一、木荷种子行业企业数量规模</w:t>
      </w:r>
      <w:r>
        <w:rPr>
          <w:rFonts w:hint="eastAsia"/>
        </w:rPr>
        <w:br/>
      </w:r>
      <w:r>
        <w:rPr>
          <w:rFonts w:hint="eastAsia"/>
        </w:rPr>
        <w:t>　　　　二、木荷种子行业从业人员规模</w:t>
      </w:r>
      <w:r>
        <w:rPr>
          <w:rFonts w:hint="eastAsia"/>
        </w:rPr>
        <w:br/>
      </w:r>
      <w:r>
        <w:rPr>
          <w:rFonts w:hint="eastAsia"/>
        </w:rPr>
        <w:t>　　　　三、木荷种子行业市场敏感性分析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2020-2025年中国木荷种子行业财务能力分析</w:t>
      </w:r>
      <w:r>
        <w:rPr>
          <w:rFonts w:hint="eastAsia"/>
        </w:rPr>
        <w:br/>
      </w:r>
      <w:r>
        <w:rPr>
          <w:rFonts w:hint="eastAsia"/>
        </w:rPr>
        <w:t>　　　　一、木荷种子行业盈利能力</w:t>
      </w:r>
      <w:r>
        <w:rPr>
          <w:rFonts w:hint="eastAsia"/>
        </w:rPr>
        <w:br/>
      </w:r>
      <w:r>
        <w:rPr>
          <w:rFonts w:hint="eastAsia"/>
        </w:rPr>
        <w:t>　　　　二、木荷种子行业偿债能力</w:t>
      </w:r>
      <w:r>
        <w:rPr>
          <w:rFonts w:hint="eastAsia"/>
        </w:rPr>
        <w:br/>
      </w:r>
      <w:r>
        <w:rPr>
          <w:rFonts w:hint="eastAsia"/>
        </w:rPr>
        <w:t>　　　　三、木荷种子行业营运能力</w:t>
      </w:r>
      <w:r>
        <w:rPr>
          <w:rFonts w:hint="eastAsia"/>
        </w:rPr>
        <w:br/>
      </w:r>
      <w:r>
        <w:rPr>
          <w:rFonts w:hint="eastAsia"/>
        </w:rPr>
        <w:t>　　　　四、木荷种子行业发展能力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木荷种子行业重点企业调研分析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二、企业木荷种子业务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中国木荷种子行业竞争格局分析</w:t>
      </w:r>
      <w:r>
        <w:rPr>
          <w:rFonts w:hint="eastAsia"/>
        </w:rPr>
        <w:br/>
      </w:r>
      <w:r>
        <w:rPr>
          <w:rFonts w:hint="eastAsia"/>
        </w:rPr>
        <w:t>　　第一节 木荷种子行业竞争格局总览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2025-2026年木荷种子行业竞争力分析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2020-2025年木荷种子行业企业并购活动分析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2025-2026年木荷种子行业会展与招投标活动分析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一、木荷种子行业会展活动及其市场影响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2026年中国木荷种子企业发展企业发展策略与建议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木荷种子销售模式与渠道策略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木荷种子品牌与市场推广策略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木荷种子研发投入与技术创新能力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木荷种子合作联盟与资源整合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中国木荷种子行业风险与对策</w:t>
      </w:r>
      <w:r>
        <w:rPr>
          <w:rFonts w:hint="eastAsia"/>
        </w:rPr>
        <w:br/>
      </w:r>
      <w:r>
        <w:rPr>
          <w:rFonts w:hint="eastAsia"/>
        </w:rPr>
        <w:t>　　第一节 木荷种子行业SWOT分析</w:t>
      </w:r>
      <w:r>
        <w:rPr>
          <w:rFonts w:hint="eastAsia"/>
        </w:rPr>
        <w:br/>
      </w:r>
      <w:r>
        <w:rPr>
          <w:rFonts w:hint="eastAsia"/>
        </w:rPr>
        <w:t>　　　　一、木荷种子行业优势</w:t>
      </w:r>
      <w:r>
        <w:rPr>
          <w:rFonts w:hint="eastAsia"/>
        </w:rPr>
        <w:br/>
      </w:r>
      <w:r>
        <w:rPr>
          <w:rFonts w:hint="eastAsia"/>
        </w:rPr>
        <w:t>　　　　二、木荷种子行业劣势</w:t>
      </w:r>
      <w:r>
        <w:rPr>
          <w:rFonts w:hint="eastAsia"/>
        </w:rPr>
        <w:br/>
      </w:r>
      <w:r>
        <w:rPr>
          <w:rFonts w:hint="eastAsia"/>
        </w:rPr>
        <w:t>　　　　三、木荷种子市场机会</w:t>
      </w:r>
      <w:r>
        <w:rPr>
          <w:rFonts w:hint="eastAsia"/>
        </w:rPr>
        <w:br/>
      </w:r>
      <w:r>
        <w:rPr>
          <w:rFonts w:hint="eastAsia"/>
        </w:rPr>
        <w:t>　　　　四、木荷种子市场威胁</w:t>
      </w:r>
      <w:r>
        <w:rPr>
          <w:rFonts w:hint="eastAsia"/>
        </w:rPr>
        <w:br/>
      </w:r>
      <w:r>
        <w:rPr>
          <w:rFonts w:hint="eastAsia"/>
        </w:rPr>
        <w:t>　　第二节 木荷种子行业风险及对策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2026-2032年中国木荷种子行业前景与发展趋势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2025-2026年木荷种子行业发展环境分析</w:t>
      </w:r>
      <w:r>
        <w:rPr>
          <w:rFonts w:hint="eastAsia"/>
        </w:rPr>
        <w:br/>
      </w:r>
      <w:r>
        <w:rPr>
          <w:rFonts w:hint="eastAsia"/>
        </w:rPr>
        <w:t>　　　　一、木荷种子行业主管部门与监管体制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二、木荷种子行业主要法律法规及政策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三、木荷种子行业标准与质量监管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2026-2032年木荷种子行业发展趋势与方向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2026-2032年木荷种子行业发展潜力与机遇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木荷种子行业研究结论与建议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中~智林~：木荷种子行业发展建议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木荷种子行业历程</w:t>
      </w:r>
      <w:r>
        <w:rPr>
          <w:rFonts w:hint="eastAsia"/>
        </w:rPr>
        <w:br/>
      </w:r>
      <w:r>
        <w:rPr>
          <w:rFonts w:hint="eastAsia"/>
        </w:rPr>
        <w:t>　　图表 木荷种子行业生命周期</w:t>
      </w:r>
      <w:r>
        <w:rPr>
          <w:rFonts w:hint="eastAsia"/>
        </w:rPr>
        <w:br/>
      </w:r>
      <w:r>
        <w:rPr>
          <w:rFonts w:hint="eastAsia"/>
        </w:rPr>
        <w:t>　　图表 木荷种子行业产业链分析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2020-2025年木荷种子行业市场容量分析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2020-2025年中国木荷种子市场需求量及增速统计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2025年中国木荷种子行业需求领域分布格局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2020-2025年中国木荷种子进口数量分析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2020-2025年中国木荷种子进口金额分析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2020-2025年中国木荷种子出口数量分析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2020-2025年中国木荷种子出口金额分析</w:t>
      </w:r>
      <w:r>
        <w:rPr>
          <w:rFonts w:hint="eastAsia"/>
        </w:rPr>
        <w:br/>
      </w:r>
      <w:r>
        <w:rPr>
          <w:rFonts w:hint="eastAsia"/>
        </w:rPr>
        <w:t>　　图表 2025年中国木荷种子进口国家及地区分析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2025年中国木荷种子出口国家及地区分析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2020-2025年中国木荷种子行业企业平均规模情况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**地区木荷种子市场规模及增长情况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**地区木荷种子行业市场需求情况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**地区木荷种子市场规模及增长情况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**地区木荷种子行业市场需求情况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**地区木荷种子市场规模及增长情况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**地区木荷种子行业市场需求情况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**地区木荷种子市场规模及增长情况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**地区木荷种子行业市场需求情况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木荷种子重点企业（一）基本信息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木荷种子重点企业（一）经营情况分析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木荷种子重点企业（一）主要经济指标情况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木荷种子重点企业（二）经营情况分析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木荷种子重点企业（二）主要经济指标情况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木荷种子重点企业（二）盈利能力情况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木荷种子企业信息</w:t>
      </w:r>
      <w:r>
        <w:rPr>
          <w:rFonts w:hint="eastAsia"/>
        </w:rPr>
        <w:br/>
      </w:r>
      <w:r>
        <w:rPr>
          <w:rFonts w:hint="eastAsia"/>
        </w:rPr>
        <w:t>　　图表 木荷种子企业经营情况分析</w:t>
      </w:r>
      <w:r>
        <w:rPr>
          <w:rFonts w:hint="eastAsia"/>
        </w:rPr>
        <w:br/>
      </w:r>
      <w:r>
        <w:rPr>
          <w:rFonts w:hint="eastAsia"/>
        </w:rPr>
        <w:t>　　图表 木荷种子重点企业（三）主要经济指标情况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木荷种子重点企业（三）成长能力情况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2026-2032年中国木荷种子行业产能预测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2026-2032年中国木荷种子行业产量预测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2026-2032年中国木荷种子市场需求量预测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2026-2032年中国木荷种子行业供需平衡预测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2026-2032年中国木荷种子行业市场容量预测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2026-2032年中国木荷种子行业市场规模预测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2026-2032年中国木荷种子市场前景分析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2026-2032年中国木荷种子发展趋势预测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fb490b0dc48fe" w:history="1">
        <w:r>
          <w:rPr>
            <w:rStyle w:val="Hyperlink"/>
          </w:rPr>
          <w:t>2026-2032年中国木荷种子行业现状与前景趋势报告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fb490b0dc48fe" w:history="1">
        <w:r>
          <w:rPr>
            <w:rStyle w:val="Hyperlink"/>
          </w:rPr>
          <w:t>https://www.20087.com/0/08/MuHeZhongZiHangYeQianJingQuShi.html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a95fe9b4324120" w:history="1">
      <w:r>
        <w:rPr>
          <w:rStyle w:val="Hyperlink"/>
        </w:rPr>
        <w:t>2026-2032年中国木荷种子行业现状与前景趋势报告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MuHeZhongZiHangYeQianJingQuShi.html" TargetMode="External" Id="Rc35fb490b0dc48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MuHeZhongZiHangYeQianJingQuShi.html" TargetMode="External" Id="Rfea95fe9b43241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2026-10-19T04:59:24Z</dcterms:created>
  <dcterms:modified xsi:type="dcterms:W3CDTF">2026-10-19T05:59:24Z</dcterms:modified>
  <dc:subject>2026-2032年中国木荷种子行业现状与前景趋势报告</dc:subject>
  <dc:title>2026-2032年中国木荷种子行业现状与前景趋势报告</dc:title>
  <cp:keywords>2026-2032年中国木荷种子行业现状与前景趋势报告</cp:keywords>
  <dc:description>2026-2032年中国木荷种子行业现状与前景趋势报告</dc:description>
</cp:coreProperties>
</file>