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96c51f08e4a3a" w:history="1">
              <w:r>
                <w:rPr>
                  <w:rStyle w:val="Hyperlink"/>
                </w:rPr>
                <w:t>2025-2031年中国燃气灶行业研究与前景分析报告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96c51f08e4a3a" w:history="1">
              <w:r>
                <w:rPr>
                  <w:rStyle w:val="Hyperlink"/>
                </w:rPr>
                <w:t>2025-2031年中国燃气灶行业研究与前景分析报告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96c51f08e4a3a" w:history="1">
                <w:r>
                  <w:rPr>
                    <w:rStyle w:val="Hyperlink"/>
                  </w:rPr>
                  <w:t>https://www.20087.com/1/88/RanQiZaoHangYeQianJing.html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烹饪的核心设备，其技术不断革新，以满足消费者对高效、安全、环保的需求。现代燃气灶不仅具备精确的火力控制，还融入了熄火保护、童锁、定时等功能，提高了使用的安全性和便利性。近年来，节能高效的产品如红外线燃气灶、集成灶等受到市场欢迎，它们通过改进燃烧技术，提升了热效率，降低了能源消耗。</w:t>
      </w:r>
      <w:r>
        <w:rPr>
          <w:rFonts w:hint="eastAsia"/>
        </w:rPr>
        <w:br/>
      </w:r>
      <w:r>
        <w:rPr>
          <w:rFonts w:hint="eastAsia"/>
        </w:rPr>
        <w:t>　　燃气灶的未来将朝向智能化和绿色低碳发展。随着物联网技术的应用，智能燃气灶将能够通过APP远程控制、语音指令操作，甚至根据菜谱自动调节火力，实现烹饪过程的智能化管理。在环保方面，随着全球对减少碳排放的关注，高效能、低排放的燃气灶将成为主流，同时，燃气与电能、氢能等清洁能源的综合应用也将成为研究方向，推动燃气灶向更环保、更可持续的能源利用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96c51f08e4a3a" w:history="1">
        <w:r>
          <w:rPr>
            <w:rStyle w:val="Hyperlink"/>
          </w:rPr>
          <w:t>2025-2031年中国燃气灶行业研究与前景分析报告</w:t>
        </w:r>
      </w:hyperlink>
      <w:r>
        <w:rPr>
          <w:rFonts w:hint="eastAsia"/>
        </w:rPr>
        <w:t>》系统分析了燃气灶行业的市场规模、供需状况及竞争格局，重点解读了重点燃气灶企业的经营表现。报告结合燃气灶技术现状与未来方向，科学预测了行业发展趋势，并通过SWOT分析揭示了燃气灶市场机遇与潜在风险。市场调研网发布的《</w:t>
      </w:r>
      <w:hyperlink r:id="R33b96c51f08e4a3a" w:history="1">
        <w:r>
          <w:rPr>
            <w:rStyle w:val="Hyperlink"/>
          </w:rPr>
          <w:t>2025-2031年中国燃气灶行业研究与前景分析报告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燃气灶定义与分类</w:t>
      </w:r>
      <w:r>
        <w:rPr>
          <w:rFonts w:hint="eastAsia"/>
        </w:rPr>
        <w:br/>
      </w:r>
      <w:r>
        <w:rPr>
          <w:rFonts w:hint="eastAsia"/>
        </w:rPr>
        <w:t>　　第二节 燃气灶应用领域</w:t>
      </w:r>
      <w:r>
        <w:rPr>
          <w:rFonts w:hint="eastAsia"/>
        </w:rPr>
        <w:br/>
      </w:r>
      <w:r>
        <w:rPr>
          <w:rFonts w:hint="eastAsia"/>
        </w:rPr>
        <w:t>　　第三节 燃气灶行业经济指标分析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一、国内燃气灶产能及利用情况</w:t>
      </w:r>
      <w:r>
        <w:rPr>
          <w:rFonts w:hint="eastAsia"/>
        </w:rPr>
        <w:br/>
      </w:r>
      <w:r>
        <w:rPr>
          <w:rFonts w:hint="eastAsia"/>
        </w:rPr>
        <w:t>　　　　二、燃气灶产能扩张与投资动态</w:t>
      </w:r>
      <w:r>
        <w:rPr>
          <w:rFonts w:hint="eastAsia"/>
        </w:rPr>
        <w:br/>
      </w:r>
      <w:r>
        <w:rPr>
          <w:rFonts w:hint="eastAsia"/>
        </w:rPr>
        <w:t>　　第二节 燃气灶行业产量情况分析与趋势预测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三、2025-2031年燃气灶产量预测</w:t>
      </w:r>
      <w:r>
        <w:rPr>
          <w:rFonts w:hint="eastAsia"/>
        </w:rPr>
        <w:br/>
      </w:r>
      <w:r>
        <w:rPr>
          <w:rFonts w:hint="eastAsia"/>
        </w:rPr>
        <w:t>　　第三节 2025-2031年燃气灶市场需求与销售分析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一、2024-2025年燃气灶行业需求现状</w:t>
      </w:r>
      <w:r>
        <w:rPr>
          <w:rFonts w:hint="eastAsia"/>
        </w:rPr>
        <w:br/>
      </w:r>
      <w:r>
        <w:rPr>
          <w:rFonts w:hint="eastAsia"/>
        </w:rPr>
        <w:t>　　　　二、燃气灶客户群体与需求特点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2019-2024年中国燃气灶行业规模情况</w:t>
      </w:r>
      <w:r>
        <w:rPr>
          <w:rFonts w:hint="eastAsia"/>
        </w:rPr>
        <w:br/>
      </w:r>
      <w:r>
        <w:rPr>
          <w:rFonts w:hint="eastAsia"/>
        </w:rPr>
        <w:t>　　　　一、燃气灶行业企业数量规模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二、燃气灶行业从业人员规模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一、燃气灶行业盈利能力</w:t>
      </w:r>
      <w:r>
        <w:rPr>
          <w:rFonts w:hint="eastAsia"/>
        </w:rPr>
        <w:br/>
      </w:r>
      <w:r>
        <w:rPr>
          <w:rFonts w:hint="eastAsia"/>
        </w:rPr>
        <w:t>　　　　二、燃气灶行业偿债能力</w:t>
      </w:r>
      <w:r>
        <w:rPr>
          <w:rFonts w:hint="eastAsia"/>
        </w:rPr>
        <w:br/>
      </w:r>
      <w:r>
        <w:rPr>
          <w:rFonts w:hint="eastAsia"/>
        </w:rPr>
        <w:t>　　　　三、燃气灶行业营运能力</w:t>
      </w:r>
      <w:r>
        <w:rPr>
          <w:rFonts w:hint="eastAsia"/>
        </w:rPr>
        <w:br/>
      </w:r>
      <w:r>
        <w:rPr>
          <w:rFonts w:hint="eastAsia"/>
        </w:rPr>
        <w:t>　　　　四、燃气灶行业发展能力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中国燃气灶行业风险与对策</w:t>
      </w:r>
      <w:r>
        <w:rPr>
          <w:rFonts w:hint="eastAsia"/>
        </w:rPr>
        <w:br/>
      </w:r>
      <w:r>
        <w:rPr>
          <w:rFonts w:hint="eastAsia"/>
        </w:rPr>
        <w:t>　　第一节 燃气灶行业SWOT分析</w:t>
      </w:r>
      <w:r>
        <w:rPr>
          <w:rFonts w:hint="eastAsia"/>
        </w:rPr>
        <w:br/>
      </w:r>
      <w:r>
        <w:rPr>
          <w:rFonts w:hint="eastAsia"/>
        </w:rPr>
        <w:t>　　　　一、燃气灶行业优势</w:t>
      </w:r>
      <w:r>
        <w:rPr>
          <w:rFonts w:hint="eastAsia"/>
        </w:rPr>
        <w:br/>
      </w:r>
      <w:r>
        <w:rPr>
          <w:rFonts w:hint="eastAsia"/>
        </w:rPr>
        <w:t>　　　　二、燃气灶行业劣势</w:t>
      </w:r>
      <w:r>
        <w:rPr>
          <w:rFonts w:hint="eastAsia"/>
        </w:rPr>
        <w:br/>
      </w:r>
      <w:r>
        <w:rPr>
          <w:rFonts w:hint="eastAsia"/>
        </w:rPr>
        <w:t>　　　　三、燃气灶市场机会</w:t>
      </w:r>
      <w:r>
        <w:rPr>
          <w:rFonts w:hint="eastAsia"/>
        </w:rPr>
        <w:br/>
      </w:r>
      <w:r>
        <w:rPr>
          <w:rFonts w:hint="eastAsia"/>
        </w:rPr>
        <w:t>　　　　四、燃气灶市场威胁</w:t>
      </w:r>
      <w:r>
        <w:rPr>
          <w:rFonts w:hint="eastAsia"/>
        </w:rPr>
        <w:br/>
      </w:r>
      <w:r>
        <w:rPr>
          <w:rFonts w:hint="eastAsia"/>
        </w:rPr>
        <w:t>　　第二节 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[中.智.林.]燃气灶行业发展建议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96c51f08e4a3a" w:history="1">
        <w:r>
          <w:rPr>
            <w:rStyle w:val="Hyperlink"/>
          </w:rPr>
          <w:t>2025-2031年中国燃气灶行业研究与前景分析报告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96c51f08e4a3a" w:history="1">
        <w:r>
          <w:rPr>
            <w:rStyle w:val="Hyperlink"/>
          </w:rPr>
          <w:t>https://www.20087.com/1/88/RanQiZaoHangYeQianJing.html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636f12f5547cf" w:history="1">
      <w:r>
        <w:rPr>
          <w:rStyle w:val="Hyperlink"/>
        </w:rPr>
        <w:t>2025-2031年中国燃气灶行业研究与前景分析报告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RanQiZaoHangYeQianJing.html" TargetMode="External" Id="R33b96c51f08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RanQiZaoHangYeQianJing.html" TargetMode="External" Id="R69b636f12f5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2024-11-24T07:08:00Z</dcterms:created>
  <dcterms:modified xsi:type="dcterms:W3CDTF">2024-11-24T08:08:00Z</dcterms:modified>
  <dc:subject>2025-2031年中国燃气灶行业研究与前景分析报告</dc:subject>
  <dc:title>2025-2031年中国燃气灶行业研究与前景分析报告</dc:title>
  <cp:keywords>2025-2031年中国燃气灶行业研究与前景分析报告</cp:keywords>
  <dc:description>2025-2031年中国燃气灶行业研究与前景分析报告</dc:description>
</cp:coreProperties>
</file>