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f09d6f9764f33" w:history="1">
              <w:r>
                <w:rPr>
                  <w:rStyle w:val="Hyperlink"/>
                </w:rPr>
                <w:t>2026-2032年全球与中国垂直农业单元行业现状调研及行业前景分析报告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f09d6f9764f33" w:history="1">
              <w:r>
                <w:rPr>
                  <w:rStyle w:val="Hyperlink"/>
                </w:rPr>
                <w:t>2026-2032年全球与中国垂直农业单元行业现状调研及行业前景分析报告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f09d6f9764f33" w:history="1">
                <w:r>
                  <w:rPr>
                    <w:rStyle w:val="Hyperlink"/>
                  </w:rPr>
                  <w:t>https://www.20087.com/3/68/ChuiZhiNongYeDanYuanFaZhanXianZhuangQianJing.html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单元是城市农业与粮食安全战略的重要载体，在气候变化、耕地资源缩减及物流成本攀升的压力下，展现出强大的韧性与潜力。目前，产业已形成“模块化种植架、智能环境控制、闭环水肥循环”的核心架构，通过LED光谱调控、二氧化碳富集及物联网监测，实现作物全年无休的高效生产。北美与欧洲市场凭借技术积累与资本投入，在自动化播种、采收及包装环节处于领先地位，日本与中东地区则依托设施农业经验，聚焦高附加值作物与极端环境适配。然而，高资本投入与能源消耗仍是制约大规模推广的核心瓶颈，特别是LED照明与气候控制系统的电力成本，使得运营支出居高不下。</w:t>
      </w:r>
      <w:r>
        <w:rPr>
          <w:rFonts w:hint="eastAsia"/>
        </w:rPr>
        <w:br/>
      </w:r>
      <w:r>
        <w:rPr>
          <w:rFonts w:hint="eastAsia"/>
        </w:rPr>
        <w:t>　　未来，垂直农业单元将向能源自给、作物多元化及城市生态融合方向演进。市场调研网指出，可再生能源与储能系统的集成将降低对外部电网的依赖，光伏建筑一体化与余热回收技术的应用，有望实现“零碳农场”运营。作物种类将从叶菜类向浆果、药用植物及谷物拓展，通过基因编辑与育种技术改良品种，适应室内低光、高湿环境，提升经济回报率。城市生态融合方面，垂直农场将嵌入商业综合体、社区服务中心及交通枢纽，形成“产地即销地”的短链供应模式，减少运输损耗与碳排放。此外，人工智能算法将优化光温水气的协同调控，实现作物生长模型的动态修正与产量预测，推动垂直农业从“技术验证”向“商业可持续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f09d6f9764f33" w:history="1">
        <w:r>
          <w:rPr>
            <w:rStyle w:val="Hyperlink"/>
          </w:rPr>
          <w:t>2026-2032年全球与中国垂直农业单元行业现状调研及行业前景分析报告</w:t>
        </w:r>
      </w:hyperlink>
      <w:r>
        <w:rPr>
          <w:rFonts w:hint="eastAsia"/>
        </w:rPr>
        <w:t>》，2025年垂直农业单元行业市场规模达 亿元，预计2032年市场规模将达 亿元，期间年均复合增长率（CAGR）达 %。报告依托国家统计局、相关行业协会及科研单位提供的权威数据，全面分析了垂直农业单元行业发展环境、产业链结构、市场供需状况及价格变化，重点研究了垂直农业单元行业内主要企业的经营现状。报告对垂直农业单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按产品类型细分，全球垂直农业单元市场规模2021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墙壁式</w:t>
      </w:r>
      <w:r>
        <w:rPr>
          <w:rFonts w:hint="eastAsia"/>
        </w:rPr>
        <w:br/>
      </w:r>
      <w:r>
        <w:rPr>
          <w:rFonts w:hint="eastAsia"/>
        </w:rPr>
        <w:t>　　　　1.3.4 楼层式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按应用细分，全球垂直农业单元市场规模2021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蔬菜栽培</w:t>
      </w:r>
      <w:r>
        <w:rPr>
          <w:rFonts w:hint="eastAsia"/>
        </w:rPr>
        <w:br/>
      </w:r>
      <w:r>
        <w:rPr>
          <w:rFonts w:hint="eastAsia"/>
        </w:rPr>
        <w:t>　　　　1.4.3 水果种植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垂直农业单元行业发展总体概况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垂直农业单元行业发展主要特点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垂直农业单元行业发展影响因素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垂直农业单元有利因素</w:t>
      </w:r>
      <w:r>
        <w:rPr>
          <w:rFonts w:hint="eastAsia"/>
        </w:rPr>
        <w:br/>
      </w:r>
      <w:r>
        <w:rPr>
          <w:rFonts w:hint="eastAsia"/>
        </w:rPr>
        <w:t>　　　　1.5.3 .2 垂直农业单元不利因素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全球市场，近三年垂直农业单元主要企业占有率及排名（按销量）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垂直农业单元主要企业在国际市场占有率（按销量，2023-2026）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2025年垂直农业单元主要企业在国际市场排名（按销量）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全球市场主要企业垂直农业单元销量（2023-2026）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全球市场，近三年垂直农业单元主要企业占有率及排名（按收入）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垂直农业单元主要企业在国际市场占有率（按收入，2023-2026）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2025年垂直农业单元主要企业在国际市场排名（按收入）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全球市场主要企业垂直农业单元销售收入（2023-2026）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全球市场主要企业垂直农业单元销售价格（2023-2026）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中国市场，近三年垂直农业单元主要企业占有率及排名（按销量）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垂直农业单元主要企业在中国市场占有率（按销量，2023-2026）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2025年垂直农业单元主要企业在中国市场排名（按销量）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中国市场主要企业垂直农业单元销量（2023-2026）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中国市场，近三年垂直农业单元主要企业占有率及排名（按收入）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垂直农业单元主要企业在中国市场占有率（按收入，2023-2026）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2025年垂直农业单元主要企业在中国市场排名（按收入）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中国市场主要企业垂直农业单元销售收入（2023-2026）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全球主要厂商垂直农业单元总部及产地分布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全球主要厂商成立时间及垂直农业单元商业化日期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全球主要厂商垂直农业单元产品类型及应用</w:t>
      </w:r>
      <w:r>
        <w:rPr>
          <w:rFonts w:hint="eastAsia"/>
        </w:rPr>
        <w:br/>
      </w:r>
      <w:r>
        <w:rPr>
          <w:rFonts w:hint="eastAsia"/>
        </w:rPr>
        <w:t>　　2.9 垂直农业单元行业集中度、竞争程度分析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垂直农业单元行业集中度分析：2025年全球Top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全球垂直农业单元第一梯队、第二梯队和第三梯队生产商（品牌）及市场份额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全球垂直农业单元总体规模分析</w:t>
      </w:r>
      <w:r>
        <w:rPr>
          <w:rFonts w:hint="eastAsia"/>
        </w:rPr>
        <w:br/>
      </w:r>
      <w:r>
        <w:rPr>
          <w:rFonts w:hint="eastAsia"/>
        </w:rPr>
        <w:t>　　3.1 全球垂直农业单元供需现状及预测（2021-2032）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全球垂直农业单元产能、产量、产能利用率及发展趋势（2021-2032）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全球垂直农业单元产量、需求量及发展趋势（2021-2032）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全球主要地区垂直农业单元产量及发展趋势（2021-2032）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全球主要地区垂直农业单元产量（2021-2026）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全球主要地区垂直农业单元产量（2027-2032）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全球主要地区垂直农业单元产量市场份额（2021-2032）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中国垂直农业单元供需现状及预测（2021-2032）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中国垂直农业单元产能、产量、产能利用率及发展趋势（2021-2032）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中国垂直农业单元产量、市场需求量及发展趋势（2021-2032）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中国市场垂直农业单元进出口（2021-2032）</w:t>
      </w:r>
      <w:r>
        <w:rPr>
          <w:rFonts w:hint="eastAsia"/>
        </w:rPr>
        <w:br/>
      </w:r>
      <w:r>
        <w:rPr>
          <w:rFonts w:hint="eastAsia"/>
        </w:rPr>
        <w:t>　　3.4 全球垂直农业单元销量及销售额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全球市场垂直农业单元销售额（2021-2032）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全球市场垂直农业单元销量（2021-2032）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全球市场垂直农业单元价格趋势（2021-2032）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全球垂直农业单元主要地区分析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全球主要地区垂直农业单元市场规模分析：2021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全球主要地区垂直农业单元销售收入及市场份额（2021-2026）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全球主要地区垂直农业单元销售收入预测（2027-2032）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全球主要地区垂直农业单元销量分析：2021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全球主要地区垂直农业单元销量及市场份额（2021-2026）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全球主要地区垂直农业单元销量及市场份额预测（2027-2032）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中东市场垂直农业单元销量、收入及增长率（2021-2032）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垂直农业单元销量、收入、价格及毛利率（2021-2026）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不同产品类型垂直农业单元分析</w:t>
      </w:r>
      <w:r>
        <w:rPr>
          <w:rFonts w:hint="eastAsia"/>
        </w:rPr>
        <w:br/>
      </w:r>
      <w:r>
        <w:rPr>
          <w:rFonts w:hint="eastAsia"/>
        </w:rPr>
        <w:t>　　6.1 全球不同产品类型垂直农业单元销量（2021-2032）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全球不同产品类型垂直农业单元销量及市场份额（2021-2026）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全球不同产品类型垂直农业单元销量预测（2027-2032）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全球不同产品类型垂直农业单元收入（2021-2032）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全球不同产品类型垂直农业单元收入及市场份额（2021-2026）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全球不同产品类型垂直农业单元收入预测（2027-2032）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全球不同产品类型垂直农业单元价格走势（2021-2032）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中国不同产品类型垂直农业单元销量（2021-2032）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中国不同产品类型垂直农业单元销量及市场份额（2021-2026）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中国不同产品类型垂直农业单元销量预测（2027-2032）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中国不同产品类型垂直农业单元收入（2021-2032）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中国不同产品类型垂直农业单元收入及市场份额（2021-2026）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中国不同产品类型垂直农业单元收入预测（2027-2032）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不同应用垂直农业单元分析</w:t>
      </w:r>
      <w:r>
        <w:rPr>
          <w:rFonts w:hint="eastAsia"/>
        </w:rPr>
        <w:br/>
      </w:r>
      <w:r>
        <w:rPr>
          <w:rFonts w:hint="eastAsia"/>
        </w:rPr>
        <w:t>　　7.1 全球不同应用垂直农业单元销量（2021-2032）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全球不同应用垂直农业单元销量及市场份额（2021-2026）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全球不同应用垂直农业单元销量预测（2027-2032）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全球不同应用垂直农业单元收入（2021-2032）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全球不同应用垂直农业单元收入及市场份额（2021-2026）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全球不同应用垂直农业单元收入预测（2027-2032）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全球不同应用垂直农业单元价格走势（2021-2032）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中国不同应用垂直农业单元销量（2021-2032）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中国不同应用垂直农业单元销量及市场份额（2021-2026）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中国不同应用垂直农业单元销量预测（2027-2032）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中国不同应用垂直农业单元收入（2021-2032）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中国不同应用垂直农业单元收入及市场份额（2021-2026）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中国不同应用垂直农业单元收入预测（2027-2032）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垂直农业单元行业发展趋势</w:t>
      </w:r>
      <w:r>
        <w:rPr>
          <w:rFonts w:hint="eastAsia"/>
        </w:rPr>
        <w:br/>
      </w:r>
      <w:r>
        <w:rPr>
          <w:rFonts w:hint="eastAsia"/>
        </w:rPr>
        <w:t>　　8.2 垂直农业单元行业主要驱动因素</w:t>
      </w:r>
      <w:r>
        <w:rPr>
          <w:rFonts w:hint="eastAsia"/>
        </w:rPr>
        <w:br/>
      </w:r>
      <w:r>
        <w:rPr>
          <w:rFonts w:hint="eastAsia"/>
        </w:rPr>
        <w:t>　　8.3 垂直农业单元中国企业SWOT分析</w:t>
      </w:r>
      <w:r>
        <w:rPr>
          <w:rFonts w:hint="eastAsia"/>
        </w:rPr>
        <w:br/>
      </w:r>
      <w:r>
        <w:rPr>
          <w:rFonts w:hint="eastAsia"/>
        </w:rPr>
        <w:t>　　8.4 中国垂直农业单元行业政策环境分析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垂直农业单元行业产业链简介</w:t>
      </w:r>
      <w:r>
        <w:rPr>
          <w:rFonts w:hint="eastAsia"/>
        </w:rPr>
        <w:br/>
      </w:r>
      <w:r>
        <w:rPr>
          <w:rFonts w:hint="eastAsia"/>
        </w:rPr>
        <w:t>　　　　9.1.1 垂直农业单元行业供应链分析</w:t>
      </w:r>
      <w:r>
        <w:rPr>
          <w:rFonts w:hint="eastAsia"/>
        </w:rPr>
        <w:br/>
      </w:r>
      <w:r>
        <w:rPr>
          <w:rFonts w:hint="eastAsia"/>
        </w:rPr>
        <w:t>　　　　9.1.2 垂直农业单元主要原料及供应情况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垂直农业单元行业采购模式</w:t>
      </w:r>
      <w:r>
        <w:rPr>
          <w:rFonts w:hint="eastAsia"/>
        </w:rPr>
        <w:br/>
      </w:r>
      <w:r>
        <w:rPr>
          <w:rFonts w:hint="eastAsia"/>
        </w:rPr>
        <w:t>　　9.3 垂直农业单元行业生产模式</w:t>
      </w:r>
      <w:r>
        <w:rPr>
          <w:rFonts w:hint="eastAsia"/>
        </w:rPr>
        <w:br/>
      </w:r>
      <w:r>
        <w:rPr>
          <w:rFonts w:hint="eastAsia"/>
        </w:rPr>
        <w:t>　　9.4 垂直农业单元行业销售模式及销售渠道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按产品类型细分，全球垂直农业单元市场规模2021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按应用细分，全球垂直农业单元市场规模（CAGR）2021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垂直农业单元行业发展主要特点</w:t>
      </w:r>
      <w:r>
        <w:rPr>
          <w:rFonts w:hint="eastAsia"/>
        </w:rPr>
        <w:br/>
      </w:r>
      <w:r>
        <w:rPr>
          <w:rFonts w:hint="eastAsia"/>
        </w:rPr>
        <w:t>　　表 4： 垂直农业单元行业发展有利因素分析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垂直农业单元行业发展不利因素分析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进入垂直农业单元行业壁垒</w:t>
      </w:r>
      <w:r>
        <w:rPr>
          <w:rFonts w:hint="eastAsia"/>
        </w:rPr>
        <w:br/>
      </w:r>
      <w:r>
        <w:rPr>
          <w:rFonts w:hint="eastAsia"/>
        </w:rPr>
        <w:t>　　表 7： 垂直农业单元主要企业在国际市场占有率（按销量，2023-2026）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2025年垂直农业单元主要企业在国际市场排名（按销量）&amp;（千件）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全球市场主要企业垂直农业单元销量（2023-2026）&amp;（千件）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垂直农业单元主要企业在国际市场占有率（按收入，2023-2026）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2025年垂直农业单元主要企业在国际市场排名（按收入）&amp;（万元）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全球市场主要企业垂直农业单元销售收入（2023-2026）&amp;（万元）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全球市场主要企业垂直农业单元销售价格（2023-2026）&amp;（元/件）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垂直农业单元主要企业在中国市场占有率（按销量，2023-2026）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2025年垂直农业单元主要企业在中国市场排名（按销量）&amp;（千件）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中国市场主要企业垂直农业单元销量（2023-2026）&amp;（千件）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垂直农业单元主要企业在中国市场占有率（按收入，2023-2026）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2025年垂直农业单元主要企业在中国市场排名（按收入）&amp;（万元）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中国市场主要企业垂直农业单元销售收入（2023-2026）&amp;（万元）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全球主要厂商垂直农业单元总部及产地分布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全球主要厂商成立时间及垂直农业单元商业化日期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全球主要厂商垂直农业单元产品类型及应用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2025年全球垂直农业单元主要厂商市场地位（第一梯队、第二梯队和第三梯队）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全球垂直农业单元市场投资、并购等现状分析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全球主要地区垂直农业单元产量增速（CAGR）：（2021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全球主要地区垂直农业单元产量（2021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全球主要地区垂直农业单元产量（2021-2026）&amp;（千件）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全球主要地区垂直农业单元产量（2027-2032）&amp;（千件）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全球主要地区垂直农业单元产量市场份额（2021-2026）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全球主要地区垂直农业单元产量市场份额（2027-2032）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中国市场垂直农业单元产量、销量、进出口（2021-2026）&amp;（千件）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中国市场垂直农业单元产量、销量、进出口预测（2027-2032）&amp;（千件）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全球主要地区垂直农业单元销售收入增速：（2021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全球主要地区垂直农业单元销售收入（2021-2026）&amp;（万元）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全球主要地区垂直农业单元销售收入市场份额（2021-2026）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全球主要地区垂直农业单元收入（2027-2032）&amp;（万元）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全球主要地区垂直农业单元收入市场份额（2027-2032）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全球主要地区垂直农业单元销量（千件）：2021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全球主要地区垂直农业单元销量（2021-2026）&amp;（千件）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全球主要地区垂直农业单元销量市场份额（2021-2026）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全球主要地区垂直农业单元销量（2027-2032）&amp;（千件）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全球主要地区垂直农业单元销量份额（2027-2032）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垂直农业单元生产基地、销售区域、竞争对手及市场地位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垂直农业单元产品规格、参数及市场应用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垂直农业单元销量（千件）、收入（万元）、价格（元/件）及毛利率（2021-2026）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全球不同产品类型垂直农业单元销量（2021-2026）&amp;（千件）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全球不同产品类型垂直农业单元销量市场份额（2021-2026）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全球不同产品类型垂直农业单元销量预测（2027-2032）&amp;（千件）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全球市场不同产品类型垂直农业单元销量市场份额预测（2027-2032）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全球不同产品类型垂直农业单元收入（2021-2026）&amp;（万元）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全球不同产品类型垂直农业单元收入市场份额（2021-2026）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全球不同产品类型垂直农业单元收入预测（2027-2032）&amp;（万元）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全球不同产品类型垂直农业单元收入市场份额预测（2027-2032）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中国不同产品类型垂直农业单元销量（2021-2026）&amp;（千件）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中国不同产品类型垂直农业单元销量市场份额（2021-2026）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中国不同产品类型垂直农业单元销量预测（2027-2032）&amp;（千件）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全球市场不同产品类型垂直农业单元销量市场份额预测（2027-2032）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中国不同产品类型垂直农业单元收入（2021-2026）&amp;（万元）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中国不同产品类型垂直农业单元收入市场份额（2021-2026）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中国不同产品类型垂直农业单元收入预测（2027-2032）&amp;（万元）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中国不同产品类型垂直农业单元收入市场份额预测（2027-2032）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全球不同应用垂直农业单元销量（2021-2026）&amp;（千件）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全球不同应用垂直农业单元销量市场份额（2021-2026）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全球不同应用垂直农业单元销量预测（2027-2032）&amp;（千件）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全球市场不同应用垂直农业单元销量市场份额预测（2027-2032）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全球不同应用垂直农业单元收入（2021-2026）&amp;（万元）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全球不同应用垂直农业单元收入市场份额（2021-2026）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全球不同应用垂直农业单元收入预测（2027-2032）&amp;（万元）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全球不同应用垂直农业单元收入市场份额预测（2027-2032）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中国不同应用垂直农业单元销量（2021-2026）&amp;（千件）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中国不同应用垂直农业单元销量市场份额（2021-2026）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中国不同应用垂直农业单元销量预测（2027-2032）&amp;（千件）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中国市场不同应用垂直农业单元销量市场份额预测（2027-2032）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中国不同应用垂直农业单元收入（2021-2026）&amp;（万元）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中国不同应用垂直农业单元收入市场份额（2021-2026）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中国不同应用垂直农业单元收入预测（2027-2032）&amp;（万元）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中国不同应用垂直农业单元收入市场份额预测（2027-2032）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垂直农业单元行业发展趋势</w:t>
      </w:r>
      <w:r>
        <w:rPr>
          <w:rFonts w:hint="eastAsia"/>
        </w:rPr>
        <w:br/>
      </w:r>
      <w:r>
        <w:rPr>
          <w:rFonts w:hint="eastAsia"/>
        </w:rPr>
        <w:t>　　表 131： 垂直农业单元行业主要驱动因素</w:t>
      </w:r>
      <w:r>
        <w:rPr>
          <w:rFonts w:hint="eastAsia"/>
        </w:rPr>
        <w:br/>
      </w:r>
      <w:r>
        <w:rPr>
          <w:rFonts w:hint="eastAsia"/>
        </w:rPr>
        <w:t>　　表 132： 垂直农业单元行业供应链分析</w:t>
      </w:r>
      <w:r>
        <w:rPr>
          <w:rFonts w:hint="eastAsia"/>
        </w:rPr>
        <w:br/>
      </w:r>
      <w:r>
        <w:rPr>
          <w:rFonts w:hint="eastAsia"/>
        </w:rPr>
        <w:t>　　表 133： 垂直农业单元上游原料供应商</w:t>
      </w:r>
      <w:r>
        <w:rPr>
          <w:rFonts w:hint="eastAsia"/>
        </w:rPr>
        <w:br/>
      </w:r>
      <w:r>
        <w:rPr>
          <w:rFonts w:hint="eastAsia"/>
        </w:rPr>
        <w:t>　　表 134： 垂直农业单元主要地区不同应用客户分析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垂直农业单元典型经销商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垂直农业单元产品图片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全球不同产品类型垂直农业单元销售额2021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全球不同产品类型垂直农业单元市场份额2025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墙壁式产品图片</w:t>
      </w:r>
      <w:r>
        <w:rPr>
          <w:rFonts w:hint="eastAsia"/>
        </w:rPr>
        <w:br/>
      </w:r>
      <w:r>
        <w:rPr>
          <w:rFonts w:hint="eastAsia"/>
        </w:rPr>
        <w:t>　　图 6： 楼层式产品图片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全球不同应用垂直农业单元市场份额2025 &amp; 2032</w:t>
      </w:r>
      <w:r>
        <w:rPr>
          <w:rFonts w:hint="eastAsia"/>
        </w:rPr>
        <w:br/>
      </w:r>
      <w:r>
        <w:rPr>
          <w:rFonts w:hint="eastAsia"/>
        </w:rPr>
        <w:t>　　图 10： 蔬菜栽培</w:t>
      </w:r>
      <w:r>
        <w:rPr>
          <w:rFonts w:hint="eastAsia"/>
        </w:rPr>
        <w:br/>
      </w:r>
      <w:r>
        <w:rPr>
          <w:rFonts w:hint="eastAsia"/>
        </w:rPr>
        <w:t>　　图 11： 水果种植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2025年全球前五大生产商垂直农业单元市场份额</w:t>
      </w:r>
      <w:r>
        <w:rPr>
          <w:rFonts w:hint="eastAsia"/>
        </w:rPr>
        <w:br/>
      </w:r>
      <w:r>
        <w:rPr>
          <w:rFonts w:hint="eastAsia"/>
        </w:rPr>
        <w:t>　　图 14： 2025年全球垂直农业单元第一梯队、第二梯队和第三梯队厂商及市场份额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全球垂直农业单元产能、产量、产能利用率及发展趋势（2021-2032）&amp;（千件）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全球垂直农业单元产量、需求量及发展趋势（2021-2032）&amp;（千件）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全球主要地区垂直农业单元产量市场份额（2021-2032）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中国垂直农业单元产能、产量、产能利用率及发展趋势（2021-2032）&amp;（千件）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中国垂直农业单元产量、市场需求量及发展趋势（2021-2032）&amp;（千件）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全球垂直农业单元市场销售额及增长率：（2021-2032）&amp;（万元）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全球市场垂直农业单元市场规模：2021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全球市场垂直农业单元价格趋势（2021-2032）&amp;（元/件）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全球主要地区垂直农业单元销售收入（2021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全球主要地区垂直农业单元销售收入市场份额（2021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中东市场垂直农业单元销量及增长率（2021-2032）&amp;（千件）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中东市场垂直农业单元收入及增长率（2021-2032）&amp;（万元）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全球不同产品类型垂直农业单元价格走势（2021-2032）&amp;（元/件）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全球不同应用垂直农业单元价格走势（2021-2032）&amp;（元/件）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垂直农业单元中国企业SWOT分析</w:t>
      </w:r>
      <w:r>
        <w:rPr>
          <w:rFonts w:hint="eastAsia"/>
        </w:rPr>
        <w:br/>
      </w:r>
      <w:r>
        <w:rPr>
          <w:rFonts w:hint="eastAsia"/>
        </w:rPr>
        <w:t>　　图 45： 垂直农业单元产业链</w:t>
      </w:r>
      <w:r>
        <w:rPr>
          <w:rFonts w:hint="eastAsia"/>
        </w:rPr>
        <w:br/>
      </w:r>
      <w:r>
        <w:rPr>
          <w:rFonts w:hint="eastAsia"/>
        </w:rPr>
        <w:t>　　图 46： 垂直农业单元行业采购模式分析</w:t>
      </w:r>
      <w:r>
        <w:rPr>
          <w:rFonts w:hint="eastAsia"/>
        </w:rPr>
        <w:br/>
      </w:r>
      <w:r>
        <w:rPr>
          <w:rFonts w:hint="eastAsia"/>
        </w:rPr>
        <w:t>　　图 47： 垂直农业单元行业生产模式</w:t>
      </w:r>
      <w:r>
        <w:rPr>
          <w:rFonts w:hint="eastAsia"/>
        </w:rPr>
        <w:br/>
      </w:r>
      <w:r>
        <w:rPr>
          <w:rFonts w:hint="eastAsia"/>
        </w:rPr>
        <w:t>　　图 48： 垂直农业单元行业销售模式分析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f09d6f9764f33" w:history="1">
        <w:r>
          <w:rPr>
            <w:rStyle w:val="Hyperlink"/>
          </w:rPr>
          <w:t>2026-2032年全球与中国垂直农业单元行业现状调研及行业前景分析报告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f09d6f9764f33" w:history="1">
        <w:r>
          <w:rPr>
            <w:rStyle w:val="Hyperlink"/>
          </w:rPr>
          <w:t>https://www.20087.com/3/68/ChuiZhiNongYeDanYuanFaZhanXianZhuangQianJing.html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热点：立体农业和垂直农业、垂直农业概念、垂直农业、垂直农业是什么意思、高标准基本农田、垂直农业概念是由哪个大学提出、垂直农场、垂直农场与垂直农业、城镇集建型村庄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6c2ad72d4cee" w:history="1">
      <w:r>
        <w:rPr>
          <w:rStyle w:val="Hyperlink"/>
        </w:rPr>
        <w:t>2026-2032年全球与中国垂直农业单元行业现状调研及行业前景分析报告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iZhiNongYeDanYuanFaZhanXianZhuangQianJing.html" TargetMode="External" Id="Rfe6f09d6f976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iZhiNongYeDanYuanFaZhanXianZhuangQianJing.html" TargetMode="External" Id="R800b6c2ad72d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2026-03-28T00:31:24Z</dcterms:created>
  <dcterms:modified xsi:type="dcterms:W3CDTF">2026-03-28T01:31:24Z</dcterms:modified>
  <dc:subject>2026-2032年全球与中国垂直农业单元行业现状调研及行业前景分析报告</dc:subject>
  <dc:title>2026-2032年全球与中国垂直农业单元行业现状调研及行业前景分析报告</dc:title>
  <cp:keywords>2026-2032年全球与中国垂直农业单元行业现状调研及行业前景分析报告</cp:keywords>
  <dc:description>2026-2032年全球与中国垂直农业单元行业现状调研及行业前景分析报告</dc:description>
</cp:coreProperties>
</file>