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7f524d58c4dc1" w:history="1">
              <w:r>
                <w:rPr>
                  <w:rStyle w:val="Hyperlink"/>
                </w:rPr>
                <w:t>2025年中国教育家具市场现状调研与发展前景预测分析报告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7f524d58c4dc1" w:history="1">
              <w:r>
                <w:rPr>
                  <w:rStyle w:val="Hyperlink"/>
                </w:rPr>
                <w:t>2025年中国教育家具市场现状调研与发展前景预测分析报告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7f524d58c4dc1" w:history="1">
                <w:r>
                  <w:rPr>
                    <w:rStyle w:val="Hyperlink"/>
                  </w:rPr>
                  <w:t>https://www.20087.com/3/58/JiaoYuJiaJuShiChangJingZhengYuFa.html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家具涵盖了学校、幼儿园、培训中心等场所使用的桌椅、书架、黑板等产品，近年来，随着教育理念的转变和学习环境的优化，教育家具的设计更加注重人体工学和空间灵活性。市场对可调节高度的桌椅、协作学习的家具布局和环保材料的需求显著增加。</w:t>
      </w:r>
      <w:r>
        <w:rPr>
          <w:rFonts w:hint="eastAsia"/>
        </w:rPr>
        <w:br/>
      </w:r>
      <w:r>
        <w:rPr>
          <w:rFonts w:hint="eastAsia"/>
        </w:rPr>
        <w:t>　　未来，教育家具将更加注重创新和个性化，以适应混合学习和远程教育的需求，提供更加灵活的学习空间配置。同时，智能家具的引入，如内置充电设施的桌子和可编程的教室布局，将提升教学互动性和学生参与度，创造更加现代化的教育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7f524d58c4dc1" w:history="1">
        <w:r>
          <w:rPr>
            <w:rStyle w:val="Hyperlink"/>
          </w:rPr>
          <w:t>2025年中国教育家具市场现状调研与发展前景预测分析报告</w:t>
        </w:r>
      </w:hyperlink>
      <w:r>
        <w:rPr>
          <w:rFonts w:hint="eastAsia"/>
        </w:rPr>
        <w:t>》依托多年行业监测数据，结合教育家具行业现状与未来前景，系统分析了教育家具市场需求、市场规模、产业链结构、价格机制及细分市场特征。报告对教育家具市场前景进行了客观评估，预测了教育家具行业发展趋势，并详细解读了品牌竞争格局、市场集中度及重点企业的运营表现。此外，报告通过SWOT分析识别了教育家具行业机遇与潜在风险，为投资者和决策者提供了科学、规范的战略建议，助力把握教育家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中国教育家具行业发展综述</w:t>
      </w:r>
      <w:r>
        <w:rPr>
          <w:rFonts w:hint="eastAsia"/>
        </w:rPr>
        <w:br/>
      </w:r>
      <w:r>
        <w:rPr>
          <w:rFonts w:hint="eastAsia"/>
        </w:rPr>
        <w:t>　　1.1 教育家具行业概述</w:t>
      </w:r>
      <w:r>
        <w:rPr>
          <w:rFonts w:hint="eastAsia"/>
        </w:rPr>
        <w:br/>
      </w:r>
      <w:r>
        <w:rPr>
          <w:rFonts w:hint="eastAsia"/>
        </w:rPr>
        <w:t>　　　　1.1.1 教育家具的概念分析</w:t>
      </w:r>
      <w:r>
        <w:rPr>
          <w:rFonts w:hint="eastAsia"/>
        </w:rPr>
        <w:br/>
      </w:r>
      <w:r>
        <w:rPr>
          <w:rFonts w:hint="eastAsia"/>
        </w:rPr>
        <w:t>　　　　1.1.2 教育家具的构成分析</w:t>
      </w:r>
      <w:r>
        <w:rPr>
          <w:rFonts w:hint="eastAsia"/>
        </w:rPr>
        <w:br/>
      </w:r>
      <w:r>
        <w:rPr>
          <w:rFonts w:hint="eastAsia"/>
        </w:rPr>
        <w:t>　　1.2 教育家具行业发展环境分析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1）全球经济形势分析</w:t>
      </w:r>
      <w:r>
        <w:rPr>
          <w:rFonts w:hint="eastAsia"/>
        </w:rPr>
        <w:br/>
      </w:r>
      <w:r>
        <w:rPr>
          <w:rFonts w:hint="eastAsia"/>
        </w:rPr>
        <w:t>　　　　2）主要国家经济形势分析</w:t>
      </w:r>
      <w:r>
        <w:rPr>
          <w:rFonts w:hint="eastAsia"/>
        </w:rPr>
        <w:br/>
      </w:r>
      <w:r>
        <w:rPr>
          <w:rFonts w:hint="eastAsia"/>
        </w:rPr>
        <w:t>　　　　（2）中国宏观经济环境分析</w:t>
      </w:r>
      <w:r>
        <w:rPr>
          <w:rFonts w:hint="eastAsia"/>
        </w:rPr>
        <w:br/>
      </w:r>
      <w:r>
        <w:rPr>
          <w:rFonts w:hint="eastAsia"/>
        </w:rPr>
        <w:t>　　　　1）中国GDP及增长情况分析</w:t>
      </w:r>
      <w:r>
        <w:rPr>
          <w:rFonts w:hint="eastAsia"/>
        </w:rPr>
        <w:br/>
      </w:r>
      <w:r>
        <w:rPr>
          <w:rFonts w:hint="eastAsia"/>
        </w:rPr>
        <w:t>　　　　2）中国工业增加值及增长情况分析</w:t>
      </w:r>
      <w:r>
        <w:rPr>
          <w:rFonts w:hint="eastAsia"/>
        </w:rPr>
        <w:br/>
      </w:r>
      <w:r>
        <w:rPr>
          <w:rFonts w:hint="eastAsia"/>
        </w:rPr>
        <w:t>　　　　3）中国制造业PMI指数分析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（1）我国居民收入情况分析</w:t>
      </w:r>
      <w:r>
        <w:rPr>
          <w:rFonts w:hint="eastAsia"/>
        </w:rPr>
        <w:br/>
      </w:r>
      <w:r>
        <w:rPr>
          <w:rFonts w:hint="eastAsia"/>
        </w:rPr>
        <w:t>　　　　（2）我国教育环境分析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教育家具行业发展机遇与威胁分析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中国教育家具行业发展分析</w:t>
      </w:r>
      <w:r>
        <w:rPr>
          <w:rFonts w:hint="eastAsia"/>
        </w:rPr>
        <w:br/>
      </w:r>
      <w:r>
        <w:rPr>
          <w:rFonts w:hint="eastAsia"/>
        </w:rPr>
        <w:t>　　2.1 教育家具行业发展状况分析</w:t>
      </w:r>
      <w:r>
        <w:rPr>
          <w:rFonts w:hint="eastAsia"/>
        </w:rPr>
        <w:br/>
      </w:r>
      <w:r>
        <w:rPr>
          <w:rFonts w:hint="eastAsia"/>
        </w:rPr>
        <w:t>　　　　2.1.2 教育家具行业经济特性分析</w:t>
      </w:r>
      <w:r>
        <w:rPr>
          <w:rFonts w:hint="eastAsia"/>
        </w:rPr>
        <w:br/>
      </w:r>
      <w:r>
        <w:rPr>
          <w:rFonts w:hint="eastAsia"/>
        </w:rPr>
        <w:t>　　　　2.1.3 教育家具行业供需规模分析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2.1.4 教育家具行业进出口状况分析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2.1.5 教育家具行业区域发展状况分析</w:t>
      </w:r>
      <w:r>
        <w:rPr>
          <w:rFonts w:hint="eastAsia"/>
        </w:rPr>
        <w:br/>
      </w:r>
      <w:r>
        <w:rPr>
          <w:rFonts w:hint="eastAsia"/>
        </w:rPr>
        <w:t>　　　　2.1.6 教育家具行业发展痛点分析</w:t>
      </w:r>
      <w:r>
        <w:rPr>
          <w:rFonts w:hint="eastAsia"/>
        </w:rPr>
        <w:br/>
      </w:r>
      <w:r>
        <w:rPr>
          <w:rFonts w:hint="eastAsia"/>
        </w:rPr>
        <w:t>　　2.2 教育家具行业竞争格局分析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（1）木材分析</w:t>
      </w:r>
      <w:r>
        <w:rPr>
          <w:rFonts w:hint="eastAsia"/>
        </w:rPr>
        <w:br/>
      </w:r>
      <w:r>
        <w:rPr>
          <w:rFonts w:hint="eastAsia"/>
        </w:rPr>
        <w:t>　　　　（2）钢材分析</w:t>
      </w:r>
      <w:r>
        <w:rPr>
          <w:rFonts w:hint="eastAsia"/>
        </w:rPr>
        <w:br/>
      </w:r>
      <w:r>
        <w:rPr>
          <w:rFonts w:hint="eastAsia"/>
        </w:rPr>
        <w:t>　　　　（3）有色金属分析</w:t>
      </w:r>
      <w:r>
        <w:rPr>
          <w:rFonts w:hint="eastAsia"/>
        </w:rPr>
        <w:br/>
      </w:r>
      <w:r>
        <w:rPr>
          <w:rFonts w:hint="eastAsia"/>
        </w:rPr>
        <w:t>　　　　（4）塑料分析</w:t>
      </w:r>
      <w:r>
        <w:rPr>
          <w:rFonts w:hint="eastAsia"/>
        </w:rPr>
        <w:br/>
      </w:r>
      <w:r>
        <w:rPr>
          <w:rFonts w:hint="eastAsia"/>
        </w:rPr>
        <w:t>　　　　2.2.4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2.2.5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中国教育家具行业细分市场发展分析</w:t>
      </w:r>
      <w:r>
        <w:rPr>
          <w:rFonts w:hint="eastAsia"/>
        </w:rPr>
        <w:br/>
      </w:r>
      <w:r>
        <w:rPr>
          <w:rFonts w:hint="eastAsia"/>
        </w:rPr>
        <w:t>　　3.1 幼儿园家具市场发展分析</w:t>
      </w:r>
      <w:r>
        <w:rPr>
          <w:rFonts w:hint="eastAsia"/>
        </w:rPr>
        <w:br/>
      </w:r>
      <w:r>
        <w:rPr>
          <w:rFonts w:hint="eastAsia"/>
        </w:rPr>
        <w:t>　　　　3.1.1 幼儿园家具市场发展现状</w:t>
      </w:r>
      <w:r>
        <w:rPr>
          <w:rFonts w:hint="eastAsia"/>
        </w:rPr>
        <w:br/>
      </w:r>
      <w:r>
        <w:rPr>
          <w:rFonts w:hint="eastAsia"/>
        </w:rPr>
        <w:t>　　　　（1）出生人口及出生率</w:t>
      </w:r>
      <w:r>
        <w:rPr>
          <w:rFonts w:hint="eastAsia"/>
        </w:rPr>
        <w:br/>
      </w:r>
      <w:r>
        <w:rPr>
          <w:rFonts w:hint="eastAsia"/>
        </w:rPr>
        <w:t>　　　　（2）幼儿园发展状况</w:t>
      </w:r>
      <w:r>
        <w:rPr>
          <w:rFonts w:hint="eastAsia"/>
        </w:rPr>
        <w:br/>
      </w:r>
      <w:r>
        <w:rPr>
          <w:rFonts w:hint="eastAsia"/>
        </w:rPr>
        <w:t>　　　　1）幼儿园数量</w:t>
      </w:r>
      <w:r>
        <w:rPr>
          <w:rFonts w:hint="eastAsia"/>
        </w:rPr>
        <w:br/>
      </w:r>
      <w:r>
        <w:rPr>
          <w:rFonts w:hint="eastAsia"/>
        </w:rPr>
        <w:t>　　　　2）幼儿园儿童数量</w:t>
      </w:r>
      <w:r>
        <w:rPr>
          <w:rFonts w:hint="eastAsia"/>
        </w:rPr>
        <w:br/>
      </w:r>
      <w:r>
        <w:rPr>
          <w:rFonts w:hint="eastAsia"/>
        </w:rPr>
        <w:t>　　　　（3）幼儿园家具发展状况</w:t>
      </w:r>
      <w:r>
        <w:rPr>
          <w:rFonts w:hint="eastAsia"/>
        </w:rPr>
        <w:br/>
      </w:r>
      <w:r>
        <w:rPr>
          <w:rFonts w:hint="eastAsia"/>
        </w:rPr>
        <w:t>　　　　3.1.2 幼儿园家具市场需求前景</w:t>
      </w:r>
      <w:r>
        <w:rPr>
          <w:rFonts w:hint="eastAsia"/>
        </w:rPr>
        <w:br/>
      </w:r>
      <w:r>
        <w:rPr>
          <w:rFonts w:hint="eastAsia"/>
        </w:rPr>
        <w:t>　　　　3.1.3 幼儿园家具市场发展趋势</w:t>
      </w:r>
      <w:r>
        <w:rPr>
          <w:rFonts w:hint="eastAsia"/>
        </w:rPr>
        <w:br/>
      </w:r>
      <w:r>
        <w:rPr>
          <w:rFonts w:hint="eastAsia"/>
        </w:rPr>
        <w:t>　　3.2 课堂课桌椅市场发展分析</w:t>
      </w:r>
      <w:r>
        <w:rPr>
          <w:rFonts w:hint="eastAsia"/>
        </w:rPr>
        <w:br/>
      </w:r>
      <w:r>
        <w:rPr>
          <w:rFonts w:hint="eastAsia"/>
        </w:rPr>
        <w:t>　　　　3.2.1 课堂课桌椅市场发展现状</w:t>
      </w:r>
      <w:r>
        <w:rPr>
          <w:rFonts w:hint="eastAsia"/>
        </w:rPr>
        <w:br/>
      </w:r>
      <w:r>
        <w:rPr>
          <w:rFonts w:hint="eastAsia"/>
        </w:rPr>
        <w:t>　　　　（1）学校发展情况</w:t>
      </w:r>
      <w:r>
        <w:rPr>
          <w:rFonts w:hint="eastAsia"/>
        </w:rPr>
        <w:br/>
      </w:r>
      <w:r>
        <w:rPr>
          <w:rFonts w:hint="eastAsia"/>
        </w:rPr>
        <w:t>　　　　1）义务教育阶段学校发展情况</w:t>
      </w:r>
      <w:r>
        <w:rPr>
          <w:rFonts w:hint="eastAsia"/>
        </w:rPr>
        <w:br/>
      </w:r>
      <w:r>
        <w:rPr>
          <w:rFonts w:hint="eastAsia"/>
        </w:rPr>
        <w:t>　　　　2）特殊教育学校发展情况</w:t>
      </w:r>
      <w:r>
        <w:rPr>
          <w:rFonts w:hint="eastAsia"/>
        </w:rPr>
        <w:br/>
      </w:r>
      <w:r>
        <w:rPr>
          <w:rFonts w:hint="eastAsia"/>
        </w:rPr>
        <w:t>　　　　3）高中阶段教育学校发展情况</w:t>
      </w:r>
      <w:r>
        <w:rPr>
          <w:rFonts w:hint="eastAsia"/>
        </w:rPr>
        <w:br/>
      </w:r>
      <w:r>
        <w:rPr>
          <w:rFonts w:hint="eastAsia"/>
        </w:rPr>
        <w:t>　　　　4）普通高等学校和成人高等学校发展情况</w:t>
      </w:r>
      <w:r>
        <w:rPr>
          <w:rFonts w:hint="eastAsia"/>
        </w:rPr>
        <w:br/>
      </w:r>
      <w:r>
        <w:rPr>
          <w:rFonts w:hint="eastAsia"/>
        </w:rPr>
        <w:t>　　　　5）民办教育学校发展情况</w:t>
      </w:r>
      <w:r>
        <w:rPr>
          <w:rFonts w:hint="eastAsia"/>
        </w:rPr>
        <w:br/>
      </w:r>
      <w:r>
        <w:rPr>
          <w:rFonts w:hint="eastAsia"/>
        </w:rPr>
        <w:t>　　　　（2）课堂桌椅市场发展状况</w:t>
      </w:r>
      <w:r>
        <w:rPr>
          <w:rFonts w:hint="eastAsia"/>
        </w:rPr>
        <w:br/>
      </w:r>
      <w:r>
        <w:rPr>
          <w:rFonts w:hint="eastAsia"/>
        </w:rPr>
        <w:t>　　　　3.2.2 课堂课桌椅市场需求前景</w:t>
      </w:r>
      <w:r>
        <w:rPr>
          <w:rFonts w:hint="eastAsia"/>
        </w:rPr>
        <w:br/>
      </w:r>
      <w:r>
        <w:rPr>
          <w:rFonts w:hint="eastAsia"/>
        </w:rPr>
        <w:t>　　　　3.2.3 课堂课桌椅市场发展趋势</w:t>
      </w:r>
      <w:r>
        <w:rPr>
          <w:rFonts w:hint="eastAsia"/>
        </w:rPr>
        <w:br/>
      </w:r>
      <w:r>
        <w:rPr>
          <w:rFonts w:hint="eastAsia"/>
        </w:rPr>
        <w:t>　　3.3 教师讲台市场发展分析</w:t>
      </w:r>
      <w:r>
        <w:rPr>
          <w:rFonts w:hint="eastAsia"/>
        </w:rPr>
        <w:br/>
      </w:r>
      <w:r>
        <w:rPr>
          <w:rFonts w:hint="eastAsia"/>
        </w:rPr>
        <w:t>　　　　3.3.1 教师讲台市场发展现状</w:t>
      </w:r>
      <w:r>
        <w:rPr>
          <w:rFonts w:hint="eastAsia"/>
        </w:rPr>
        <w:br/>
      </w:r>
      <w:r>
        <w:rPr>
          <w:rFonts w:hint="eastAsia"/>
        </w:rPr>
        <w:t>　　　　（1）教室发展情况</w:t>
      </w:r>
      <w:r>
        <w:rPr>
          <w:rFonts w:hint="eastAsia"/>
        </w:rPr>
        <w:br/>
      </w:r>
      <w:r>
        <w:rPr>
          <w:rFonts w:hint="eastAsia"/>
        </w:rPr>
        <w:t>　　　　1）小学班级数</w:t>
      </w:r>
      <w:r>
        <w:rPr>
          <w:rFonts w:hint="eastAsia"/>
        </w:rPr>
        <w:br/>
      </w:r>
      <w:r>
        <w:rPr>
          <w:rFonts w:hint="eastAsia"/>
        </w:rPr>
        <w:t>　　　　2）初中班级数</w:t>
      </w:r>
      <w:r>
        <w:rPr>
          <w:rFonts w:hint="eastAsia"/>
        </w:rPr>
        <w:br/>
      </w:r>
      <w:r>
        <w:rPr>
          <w:rFonts w:hint="eastAsia"/>
        </w:rPr>
        <w:t>　　　　3）高中班级数</w:t>
      </w:r>
      <w:r>
        <w:rPr>
          <w:rFonts w:hint="eastAsia"/>
        </w:rPr>
        <w:br/>
      </w:r>
      <w:r>
        <w:rPr>
          <w:rFonts w:hint="eastAsia"/>
        </w:rPr>
        <w:t>　　　　4）高等学校教室建筑面积</w:t>
      </w:r>
      <w:r>
        <w:rPr>
          <w:rFonts w:hint="eastAsia"/>
        </w:rPr>
        <w:br/>
      </w:r>
      <w:r>
        <w:rPr>
          <w:rFonts w:hint="eastAsia"/>
        </w:rPr>
        <w:t>　　　　（2）教师讲台发展情况</w:t>
      </w:r>
      <w:r>
        <w:rPr>
          <w:rFonts w:hint="eastAsia"/>
        </w:rPr>
        <w:br/>
      </w:r>
      <w:r>
        <w:rPr>
          <w:rFonts w:hint="eastAsia"/>
        </w:rPr>
        <w:t>　　　　3.3.2 教师讲台市场需求前景</w:t>
      </w:r>
      <w:r>
        <w:rPr>
          <w:rFonts w:hint="eastAsia"/>
        </w:rPr>
        <w:br/>
      </w:r>
      <w:r>
        <w:rPr>
          <w:rFonts w:hint="eastAsia"/>
        </w:rPr>
        <w:t>　　　　3.3.3 教师讲台市场发展趋势</w:t>
      </w:r>
      <w:r>
        <w:rPr>
          <w:rFonts w:hint="eastAsia"/>
        </w:rPr>
        <w:br/>
      </w:r>
      <w:r>
        <w:rPr>
          <w:rFonts w:hint="eastAsia"/>
        </w:rPr>
        <w:t>　　3.4 实验室家具市场发展分析</w:t>
      </w:r>
      <w:r>
        <w:rPr>
          <w:rFonts w:hint="eastAsia"/>
        </w:rPr>
        <w:br/>
      </w:r>
      <w:r>
        <w:rPr>
          <w:rFonts w:hint="eastAsia"/>
        </w:rPr>
        <w:t>　　　　3.4.1 实验室家具市场发展现状</w:t>
      </w:r>
      <w:r>
        <w:rPr>
          <w:rFonts w:hint="eastAsia"/>
        </w:rPr>
        <w:br/>
      </w:r>
      <w:r>
        <w:rPr>
          <w:rFonts w:hint="eastAsia"/>
        </w:rPr>
        <w:t>　　　　（1）实验室发展情况</w:t>
      </w:r>
      <w:r>
        <w:rPr>
          <w:rFonts w:hint="eastAsia"/>
        </w:rPr>
        <w:br/>
      </w:r>
      <w:r>
        <w:rPr>
          <w:rFonts w:hint="eastAsia"/>
        </w:rPr>
        <w:t>　　　　（2）实验室家具发展情况</w:t>
      </w:r>
      <w:r>
        <w:rPr>
          <w:rFonts w:hint="eastAsia"/>
        </w:rPr>
        <w:br/>
      </w:r>
      <w:r>
        <w:rPr>
          <w:rFonts w:hint="eastAsia"/>
        </w:rPr>
        <w:t>　　　　3.4.2 实验室家具市场需求前景</w:t>
      </w:r>
      <w:r>
        <w:rPr>
          <w:rFonts w:hint="eastAsia"/>
        </w:rPr>
        <w:br/>
      </w:r>
      <w:r>
        <w:rPr>
          <w:rFonts w:hint="eastAsia"/>
        </w:rPr>
        <w:t>　　　　3.4.3 实验室家具市场发展趋势</w:t>
      </w:r>
      <w:r>
        <w:rPr>
          <w:rFonts w:hint="eastAsia"/>
        </w:rPr>
        <w:br/>
      </w:r>
      <w:r>
        <w:rPr>
          <w:rFonts w:hint="eastAsia"/>
        </w:rPr>
        <w:t>　　3.5 图书馆家具市场发展分析</w:t>
      </w:r>
      <w:r>
        <w:rPr>
          <w:rFonts w:hint="eastAsia"/>
        </w:rPr>
        <w:br/>
      </w:r>
      <w:r>
        <w:rPr>
          <w:rFonts w:hint="eastAsia"/>
        </w:rPr>
        <w:t>　　　　3.5.1 图书馆家具市场发展现状</w:t>
      </w:r>
      <w:r>
        <w:rPr>
          <w:rFonts w:hint="eastAsia"/>
        </w:rPr>
        <w:br/>
      </w:r>
      <w:r>
        <w:rPr>
          <w:rFonts w:hint="eastAsia"/>
        </w:rPr>
        <w:t>　　　　（1）图书馆发展情况</w:t>
      </w:r>
      <w:r>
        <w:rPr>
          <w:rFonts w:hint="eastAsia"/>
        </w:rPr>
        <w:br/>
      </w:r>
      <w:r>
        <w:rPr>
          <w:rFonts w:hint="eastAsia"/>
        </w:rPr>
        <w:t>　　　　（2）图书馆家具发展情况</w:t>
      </w:r>
      <w:r>
        <w:rPr>
          <w:rFonts w:hint="eastAsia"/>
        </w:rPr>
        <w:br/>
      </w:r>
      <w:r>
        <w:rPr>
          <w:rFonts w:hint="eastAsia"/>
        </w:rPr>
        <w:t>　　　　3.5.2 图书馆家具市场需求前景</w:t>
      </w:r>
      <w:r>
        <w:rPr>
          <w:rFonts w:hint="eastAsia"/>
        </w:rPr>
        <w:br/>
      </w:r>
      <w:r>
        <w:rPr>
          <w:rFonts w:hint="eastAsia"/>
        </w:rPr>
        <w:t>　　　　3.5.3 图书馆家具市场发展趋势</w:t>
      </w:r>
      <w:r>
        <w:rPr>
          <w:rFonts w:hint="eastAsia"/>
        </w:rPr>
        <w:br/>
      </w:r>
      <w:r>
        <w:rPr>
          <w:rFonts w:hint="eastAsia"/>
        </w:rPr>
        <w:t>　　3.6 学校宿舍家具市场发展分析</w:t>
      </w:r>
      <w:r>
        <w:rPr>
          <w:rFonts w:hint="eastAsia"/>
        </w:rPr>
        <w:br/>
      </w:r>
      <w:r>
        <w:rPr>
          <w:rFonts w:hint="eastAsia"/>
        </w:rPr>
        <w:t>　　　　3.6.1 学校宿舍家具市场发展现状</w:t>
      </w:r>
      <w:r>
        <w:rPr>
          <w:rFonts w:hint="eastAsia"/>
        </w:rPr>
        <w:br/>
      </w:r>
      <w:r>
        <w:rPr>
          <w:rFonts w:hint="eastAsia"/>
        </w:rPr>
        <w:t>　　　　（1）学校宿舍发展情况</w:t>
      </w:r>
      <w:r>
        <w:rPr>
          <w:rFonts w:hint="eastAsia"/>
        </w:rPr>
        <w:br/>
      </w:r>
      <w:r>
        <w:rPr>
          <w:rFonts w:hint="eastAsia"/>
        </w:rPr>
        <w:t>　　　　（2）学校宿舍家具发展情况</w:t>
      </w:r>
      <w:r>
        <w:rPr>
          <w:rFonts w:hint="eastAsia"/>
        </w:rPr>
        <w:br/>
      </w:r>
      <w:r>
        <w:rPr>
          <w:rFonts w:hint="eastAsia"/>
        </w:rPr>
        <w:t>　　　　（3）学校宿舍家具发展特点</w:t>
      </w:r>
      <w:r>
        <w:rPr>
          <w:rFonts w:hint="eastAsia"/>
        </w:rPr>
        <w:br/>
      </w:r>
      <w:r>
        <w:rPr>
          <w:rFonts w:hint="eastAsia"/>
        </w:rPr>
        <w:t>　　　　3.6.2 学校宿舍家具市场需求前景</w:t>
      </w:r>
      <w:r>
        <w:rPr>
          <w:rFonts w:hint="eastAsia"/>
        </w:rPr>
        <w:br/>
      </w:r>
      <w:r>
        <w:rPr>
          <w:rFonts w:hint="eastAsia"/>
        </w:rPr>
        <w:t>　　　　3.6.3 学校宿舍家具市场发展趋势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中国教育家具行业领先企业经营分析</w:t>
      </w:r>
      <w:r>
        <w:rPr>
          <w:rFonts w:hint="eastAsia"/>
        </w:rPr>
        <w:br/>
      </w:r>
      <w:r>
        <w:rPr>
          <w:rFonts w:hint="eastAsia"/>
        </w:rPr>
        <w:t>　　4.1 教育家具企业整体发展概况</w:t>
      </w:r>
      <w:r>
        <w:rPr>
          <w:rFonts w:hint="eastAsia"/>
        </w:rPr>
        <w:br/>
      </w:r>
      <w:r>
        <w:rPr>
          <w:rFonts w:hint="eastAsia"/>
        </w:rPr>
        <w:t>　　4.2 教育家具领先企业案例分析</w:t>
      </w:r>
      <w:r>
        <w:rPr>
          <w:rFonts w:hint="eastAsia"/>
        </w:rPr>
        <w:br/>
      </w:r>
      <w:r>
        <w:rPr>
          <w:rFonts w:hint="eastAsia"/>
        </w:rPr>
        <w:t>　　　　4.2.1 深圳市美乐华实验室装备有限公司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广东朗哥家具实业有限公司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合肥蓝天家具制造有限责任公司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广东天智实业有限公司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浙江蓝武锦工贸有限公司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霸州市文兴校具有限公司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永康市翔鹰教学设备有限公司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上海华森葳教育用品有限公司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4.2.9 北京乐幼园教具有限公司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4.2.10 深圳市艾斯达实验设备有限公司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4.2.11 山西天朗科技发展有限公司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4.2.12 深圳市汉风实业有限公司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4.2.13 上海富家家具有限公司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4.2.14 江西金钱豹保险设备集团有限公司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4.2.15 杭州恒丰家具有限公司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4.2.16 洛阳腾虎办公机具有限公司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4.2.17 浙江凯歌家具有限公司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4.2.18 成都艾普瑞实验设备有限公司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中智:林:　教育家具行业发展前景预测与投资建议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教育家具行业发展前景预测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5.2 教育家具行业投资潜力分析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5.3 教育家具行业兼并重组分析</w:t>
      </w:r>
      <w:r>
        <w:rPr>
          <w:rFonts w:hint="eastAsia"/>
        </w:rPr>
        <w:br/>
      </w:r>
      <w:r>
        <w:rPr>
          <w:rFonts w:hint="eastAsia"/>
        </w:rPr>
        <w:t>　　5.4 教育家具行业投资策略与建议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1：教育家具的构成简析</w:t>
      </w:r>
      <w:r>
        <w:rPr>
          <w:rFonts w:hint="eastAsia"/>
        </w:rPr>
        <w:br/>
      </w:r>
      <w:r>
        <w:rPr>
          <w:rFonts w:hint="eastAsia"/>
        </w:rPr>
        <w:t>　　图表 2：课桌椅的分类</w:t>
      </w:r>
      <w:r>
        <w:rPr>
          <w:rFonts w:hint="eastAsia"/>
        </w:rPr>
        <w:br/>
      </w:r>
      <w:r>
        <w:rPr>
          <w:rFonts w:hint="eastAsia"/>
        </w:rPr>
        <w:t>　　图表 3：2025-2031年美国实际GDP（年化季率）变化情况（单位：%）</w:t>
      </w:r>
      <w:r>
        <w:rPr>
          <w:rFonts w:hint="eastAsia"/>
        </w:rPr>
        <w:br/>
      </w:r>
      <w:r>
        <w:rPr>
          <w:rFonts w:hint="eastAsia"/>
        </w:rPr>
        <w:t>　　图表 4：2025-2031年欧元区GDP季度增速走势图（单位：%）</w:t>
      </w:r>
      <w:r>
        <w:rPr>
          <w:rFonts w:hint="eastAsia"/>
        </w:rPr>
        <w:br/>
      </w:r>
      <w:r>
        <w:rPr>
          <w:rFonts w:hint="eastAsia"/>
        </w:rPr>
        <w:t>　　图表 5：2025-2031年日本GDP环比变化情况（单位：%）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6：2025-2031年我国GDP同比增速（单位：%）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7：2025-2031年中国规模以上工业增加值及增长率走势图（单位：万亿元，%）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9：中国教育家具相关标准汇总</w:t>
      </w:r>
      <w:r>
        <w:rPr>
          <w:rFonts w:hint="eastAsia"/>
        </w:rPr>
        <w:br/>
      </w:r>
      <w:r>
        <w:rPr>
          <w:rFonts w:hint="eastAsia"/>
        </w:rPr>
        <w:t>　　图表 10：国内课桌椅标准各型号的适合身高范围</w:t>
      </w:r>
      <w:r>
        <w:rPr>
          <w:rFonts w:hint="eastAsia"/>
        </w:rPr>
        <w:br/>
      </w:r>
      <w:r>
        <w:rPr>
          <w:rFonts w:hint="eastAsia"/>
        </w:rPr>
        <w:t>　　图表 11：中国教育家具行业相关政策分析</w:t>
      </w:r>
      <w:r>
        <w:rPr>
          <w:rFonts w:hint="eastAsia"/>
        </w:rPr>
        <w:br/>
      </w:r>
      <w:r>
        <w:rPr>
          <w:rFonts w:hint="eastAsia"/>
        </w:rPr>
        <w:t>　　图表 12：《中国家具行业“十五五”发展规划》情况</w:t>
      </w:r>
      <w:r>
        <w:rPr>
          <w:rFonts w:hint="eastAsia"/>
        </w:rPr>
        <w:br/>
      </w:r>
      <w:r>
        <w:rPr>
          <w:rFonts w:hint="eastAsia"/>
        </w:rPr>
        <w:t>　　图表 13：2025-2031年中国农村居民人均纯收入及其实际增长速度（单位：元，%）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14：2025-2031年中国城镇居民人均可支配收入及其实际增长速度（单位：元，%）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15：2025-2031年主要教育家具的专利公开数目（单位：个）</w:t>
      </w:r>
      <w:r>
        <w:rPr>
          <w:rFonts w:hint="eastAsia"/>
        </w:rPr>
        <w:br/>
      </w:r>
      <w:r>
        <w:rPr>
          <w:rFonts w:hint="eastAsia"/>
        </w:rPr>
        <w:t>　　图表 16：中国教育家具行业发展机遇与威胁分析</w:t>
      </w:r>
      <w:r>
        <w:rPr>
          <w:rFonts w:hint="eastAsia"/>
        </w:rPr>
        <w:br/>
      </w:r>
      <w:r>
        <w:rPr>
          <w:rFonts w:hint="eastAsia"/>
        </w:rPr>
        <w:t>　　图表 17：中国教育家具行业状态描述总结表</w:t>
      </w:r>
      <w:r>
        <w:rPr>
          <w:rFonts w:hint="eastAsia"/>
        </w:rPr>
        <w:br/>
      </w:r>
      <w:r>
        <w:rPr>
          <w:rFonts w:hint="eastAsia"/>
        </w:rPr>
        <w:t>　　图表 18：中国教育家具行业经济特性分析</w:t>
      </w:r>
      <w:r>
        <w:rPr>
          <w:rFonts w:hint="eastAsia"/>
        </w:rPr>
        <w:br/>
      </w:r>
      <w:r>
        <w:rPr>
          <w:rFonts w:hint="eastAsia"/>
        </w:rPr>
        <w:t>　　图表 19：2025-2031年中国教育家具行业供给规模趋势图（单位：亿元）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20：2025-2031年中国教育家具行业需求规模趋势图（单位：亿元）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21：2025-2031年中国教育家具行业出口规模趋势图（单位：亿美元）</w:t>
      </w:r>
      <w:r>
        <w:rPr>
          <w:rFonts w:hint="eastAsia"/>
        </w:rPr>
        <w:br/>
      </w:r>
      <w:r>
        <w:rPr>
          <w:rFonts w:hint="eastAsia"/>
        </w:rPr>
        <w:t>　　图表 22：2025年中国教育家具行业主要出口产品（单位：亿美元）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7f524d58c4dc1" w:history="1">
        <w:r>
          <w:rPr>
            <w:rStyle w:val="Hyperlink"/>
          </w:rPr>
          <w:t>2025年中国教育家具市场现状调研与发展前景预测分析报告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7f524d58c4dc1" w:history="1">
        <w:r>
          <w:rPr>
            <w:rStyle w:val="Hyperlink"/>
          </w:rPr>
          <w:t>https://www.20087.com/3/58/JiaoYuJiaJuShiChangJingZhengYuFa.html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热点：家具安全、教育家具十大品牌、鸿盛家具、教育家具展会、培训桌椅、教育家具客户应该怎么做、哪里有学做家具的学校、教育家具备哪些品质、中国家具学院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b52e71eba4090" w:history="1">
      <w:r>
        <w:rPr>
          <w:rStyle w:val="Hyperlink"/>
        </w:rPr>
        <w:t>2025年中国教育家具市场现状调研与发展前景预测分析报告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JiaoYuJiaJuShiChangJingZhengYuFa.html" TargetMode="External" Id="Rcf57f524d58c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JiaoYuJiaJuShiChangJingZhengYuFa.html" TargetMode="External" Id="R5e9b52e71eba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2025-04-28T02:30:00Z</dcterms:created>
  <dcterms:modified xsi:type="dcterms:W3CDTF">2025-04-28T03:30:00Z</dcterms:modified>
  <dc:subject>2025年中国教育家具市场现状调研与发展前景预测分析报告</dc:subject>
  <dc:title>2025年中国教育家具市场现状调研与发展前景预测分析报告</dc:title>
  <cp:keywords>2025年中国教育家具市场现状调研与发展前景预测分析报告</cp:keywords>
  <dc:description>2025年中国教育家具市场现状调研与发展前景预测分析报告</dc:description>
</cp:coreProperties>
</file>