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a16f7189fe4970" w:history="1">
              <w:r>
                <w:rPr>
                  <w:rStyle w:val="Hyperlink"/>
                </w:rPr>
                <w:t>2026-2032年中国木凳发展现状与市场前景报告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a16f7189fe4970" w:history="1">
              <w:r>
                <w:rPr>
                  <w:rStyle w:val="Hyperlink"/>
                </w:rPr>
                <w:t>2026-2032年中国木凳发展现状与市场前景报告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a16f7189fe4970" w:history="1">
                <w:r>
                  <w:rPr>
                    <w:rStyle w:val="Hyperlink"/>
                  </w:rPr>
                  <w:t>https://www.20087.com/5/68/MuDengShiChangQianJingYuCe.html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凳是以木材为主要原料、经裁切与组装制成的坐具，涵盖传统方凳、圆凳及现代简约款等多种形态。木凳产业具有典型的劳动密集型特征，上游对接原木贸易与板材加工，下游覆盖家居零售、餐饮配套及工程采购等多元渠道。当前行业格局呈现“传统作坊与现代化企业并存”的态势：一方面，部分地区依托历史积淀形成木器加工集群，家庭作坊式生产仍占一定比重；另一方面，具备规模的企业逐步引入数控机床与自动化打磨喷漆设备，实现标准化与批量化产出，产品品质一致性显著提升。电商渠道的渗透为木凳销售打破地域限制提供了条件，产地直发与线上零售模式使得中小厂商得以触达全国消费者。与此同时，消费者对材质环保性与设计感的关注度上升，倒逼生产端在选材与表面处理环节加强品控。</w:t>
      </w:r>
      <w:r>
        <w:rPr>
          <w:rFonts w:hint="eastAsia"/>
        </w:rPr>
        <w:br/>
      </w:r>
      <w:r>
        <w:rPr>
          <w:rFonts w:hint="eastAsia"/>
        </w:rPr>
        <w:t>　　未来，木凳品类的演进方向将围绕“制造升级”与“场景细分”两条主线展开。市场调研网指出，制造端，自动化设备的进一步普及有望压缩人工依赖，降低批次质量波动，同时柔性生产技术的成熟将使小批量定制在经济上更为可行，满足餐饮空间与家居场景的个性化需求。产品端，针对户外休闲、商业餐饮、儿童使用等细分场景的功能化设计将成为差异化竞争的重点，例如可叠放结构、防潮处理、圆角安全设计等。渠道方面，产地集群与电商平台的深度绑定将持续降低流通成本，产地品牌化或成为集群内企业提升溢价能力的路径。此外，木材来源的可持续性认证与低挥发涂料的使用，将逐步从加分项演变为合规门槛，推动行业在环保维度形成新的竞争层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a16f7189fe4970" w:history="1">
        <w:r>
          <w:rPr>
            <w:rStyle w:val="Hyperlink"/>
          </w:rPr>
          <w:t>2026-2032年中国木凳发展现状与市场前景报告</w:t>
        </w:r>
      </w:hyperlink>
      <w:r>
        <w:rPr>
          <w:rFonts w:hint="eastAsia"/>
        </w:rPr>
        <w:t>》，2025年木凳行业市场规模达 亿元，预计2032年市场规模将达 亿元，期间年均复合增长率（CAGR）达 %。报告基于国家统计局及木凳行业协会的权威数据，全面调研了木凳行业的市场规模、市场需求、产业链结构及价格变动，并对木凳细分市场进行了深入分析。报告详细剖析了木凳市场竞争格局，重点关注品牌影响力及重点企业的运营表现，同时科学预测了木凳市场前景与发展趋势，识别了行业潜在的风险与机遇。通过专业、科学的研究方法，报告为木凳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木凳行业概述</w:t>
      </w:r>
      <w:r>
        <w:rPr>
          <w:rFonts w:hint="eastAsia"/>
        </w:rPr>
        <w:br/>
      </w:r>
      <w:r>
        <w:rPr>
          <w:rFonts w:hint="eastAsia"/>
        </w:rPr>
        <w:t>　　第一节 木凳定义与分类</w:t>
      </w:r>
      <w:r>
        <w:rPr>
          <w:rFonts w:hint="eastAsia"/>
        </w:rPr>
        <w:br/>
      </w:r>
      <w:r>
        <w:rPr>
          <w:rFonts w:hint="eastAsia"/>
        </w:rPr>
        <w:t>　　第二节 木凳应用领域</w:t>
      </w:r>
      <w:r>
        <w:rPr>
          <w:rFonts w:hint="eastAsia"/>
        </w:rPr>
        <w:br/>
      </w:r>
      <w:r>
        <w:rPr>
          <w:rFonts w:hint="eastAsia"/>
        </w:rPr>
        <w:t>　　第三节 木凳行业经济指标分析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木凳产业链及经营模式分析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三、木凳销售模式及销售渠道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全球木凳市场发展综述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2020-2025年全球木凳市场规模与趋势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主要国家与地区木凳市场分析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2026-2032年全球木凳行业发展趋势与前景预测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中国木凳行业市场分析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2025-2026年木凳产能与投资动态</w:t>
      </w:r>
      <w:r>
        <w:rPr>
          <w:rFonts w:hint="eastAsia"/>
        </w:rPr>
        <w:br/>
      </w:r>
      <w:r>
        <w:rPr>
          <w:rFonts w:hint="eastAsia"/>
        </w:rPr>
        <w:t>　　　　一、国内木凳产能及利用情况</w:t>
      </w:r>
      <w:r>
        <w:rPr>
          <w:rFonts w:hint="eastAsia"/>
        </w:rPr>
        <w:br/>
      </w:r>
      <w:r>
        <w:rPr>
          <w:rFonts w:hint="eastAsia"/>
        </w:rPr>
        <w:t>　　　　二、木凳产能扩张与投资动态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2026-2032年木凳行业产量统计与趋势预测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一、2020-2025年木凳行业产量数据统计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1、2020-2025年木凳产量及增长趋势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2、2020-2025年木凳细分产品产量及份额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二、影响木凳产量的关键因素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三、2026-2032年木凳产量预测</w:t>
      </w:r>
      <w:r>
        <w:rPr>
          <w:rFonts w:hint="eastAsia"/>
        </w:rPr>
        <w:br/>
      </w:r>
      <w:r>
        <w:rPr>
          <w:rFonts w:hint="eastAsia"/>
        </w:rPr>
        <w:t>　　第三节 2026-2032年木凳市场需求与销售分析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一、2025-2026年木凳行业需求现状</w:t>
      </w:r>
      <w:r>
        <w:rPr>
          <w:rFonts w:hint="eastAsia"/>
        </w:rPr>
        <w:br/>
      </w:r>
      <w:r>
        <w:rPr>
          <w:rFonts w:hint="eastAsia"/>
        </w:rPr>
        <w:t>　　　　二、木凳客户群体与需求特点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三、2020-2025年木凳行业销售规模分析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四、2026-2032年木凳市场增长潜力与规模预测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中国木凳细分市场与下游应用领域分析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木凳细分市场分析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一、2025-2026年木凳主要细分产品市场现状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木凳下游应用与客户群体分析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一、2025-2026年木凳各应用领域市场现状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2025-2026年木凳行业技术发展现状及趋势分析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木凳行业技术发展现状分析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国内外木凳行业技术差异与原因</w:t>
      </w:r>
      <w:r>
        <w:rPr>
          <w:rFonts w:hint="eastAsia"/>
        </w:rPr>
        <w:br/>
      </w:r>
      <w:r>
        <w:rPr>
          <w:rFonts w:hint="eastAsia"/>
        </w:rPr>
        <w:t>　　第三节 木凳行业技术发展方向、趋势预测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提升木凳行业技术能力策略建议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一、2020-2025年木凳市场价格走势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木凳定价策略与方法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2026-2032年木凳价格竞争态势与趋势预测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2025-2026年重点区域木凳市场发展概况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2020-2025年中国木凳行业进出口情况分析</w:t>
      </w:r>
      <w:r>
        <w:rPr>
          <w:rFonts w:hint="eastAsia"/>
        </w:rPr>
        <w:br/>
      </w:r>
      <w:r>
        <w:rPr>
          <w:rFonts w:hint="eastAsia"/>
        </w:rPr>
        <w:t>　　第一节 木凳行业进口情况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一、2020-2025年木凳进口规模及增长情况</w:t>
      </w:r>
      <w:r>
        <w:rPr>
          <w:rFonts w:hint="eastAsia"/>
        </w:rPr>
        <w:br/>
      </w:r>
      <w:r>
        <w:rPr>
          <w:rFonts w:hint="eastAsia"/>
        </w:rPr>
        <w:t>　　　　二、木凳主要进口来源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木凳行业出口情况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一、2020-2025年木凳出口规模及增长情况</w:t>
      </w:r>
      <w:r>
        <w:rPr>
          <w:rFonts w:hint="eastAsia"/>
        </w:rPr>
        <w:br/>
      </w:r>
      <w:r>
        <w:rPr>
          <w:rFonts w:hint="eastAsia"/>
        </w:rPr>
        <w:t>　　　　二、木凳主要出口目的地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2020-2025年中国木凳行业总体发展与财务状况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2020-2025年中国木凳行业规模情况</w:t>
      </w:r>
      <w:r>
        <w:rPr>
          <w:rFonts w:hint="eastAsia"/>
        </w:rPr>
        <w:br/>
      </w:r>
      <w:r>
        <w:rPr>
          <w:rFonts w:hint="eastAsia"/>
        </w:rPr>
        <w:t>　　　　一、木凳行业企业数量规模</w:t>
      </w:r>
      <w:r>
        <w:rPr>
          <w:rFonts w:hint="eastAsia"/>
        </w:rPr>
        <w:br/>
      </w:r>
      <w:r>
        <w:rPr>
          <w:rFonts w:hint="eastAsia"/>
        </w:rPr>
        <w:t>　　　　二、木凳行业从业人员规模</w:t>
      </w:r>
      <w:r>
        <w:rPr>
          <w:rFonts w:hint="eastAsia"/>
        </w:rPr>
        <w:br/>
      </w:r>
      <w:r>
        <w:rPr>
          <w:rFonts w:hint="eastAsia"/>
        </w:rPr>
        <w:t>　　　　三、木凳行业市场敏感性分析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2020-2025年中国木凳行业财务能力分析</w:t>
      </w:r>
      <w:r>
        <w:rPr>
          <w:rFonts w:hint="eastAsia"/>
        </w:rPr>
        <w:br/>
      </w:r>
      <w:r>
        <w:rPr>
          <w:rFonts w:hint="eastAsia"/>
        </w:rPr>
        <w:t>　　　　一、木凳行业盈利能力</w:t>
      </w:r>
      <w:r>
        <w:rPr>
          <w:rFonts w:hint="eastAsia"/>
        </w:rPr>
        <w:br/>
      </w:r>
      <w:r>
        <w:rPr>
          <w:rFonts w:hint="eastAsia"/>
        </w:rPr>
        <w:t>　　　　二、木凳行业偿债能力</w:t>
      </w:r>
      <w:r>
        <w:rPr>
          <w:rFonts w:hint="eastAsia"/>
        </w:rPr>
        <w:br/>
      </w:r>
      <w:r>
        <w:rPr>
          <w:rFonts w:hint="eastAsia"/>
        </w:rPr>
        <w:t>　　　　三、木凳行业营运能力</w:t>
      </w:r>
      <w:r>
        <w:rPr>
          <w:rFonts w:hint="eastAsia"/>
        </w:rPr>
        <w:br/>
      </w:r>
      <w:r>
        <w:rPr>
          <w:rFonts w:hint="eastAsia"/>
        </w:rPr>
        <w:t>　　　　四、木凳行业发展能力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木凳行业重点企业调研分析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中国木凳行业竞争格局分析</w:t>
      </w:r>
      <w:r>
        <w:rPr>
          <w:rFonts w:hint="eastAsia"/>
        </w:rPr>
        <w:br/>
      </w:r>
      <w:r>
        <w:rPr>
          <w:rFonts w:hint="eastAsia"/>
        </w:rPr>
        <w:t>　　第一节 木凳行业竞争格局总览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2025-2026年木凳行业竞争力分析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2020-2025年木凳行业企业并购活动分析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2025-2026年木凳行业会展与招投标活动分析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一、木凳行业会展活动及其市场影响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2026年中国木凳企业发展企业发展策略与建议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木凳销售模式与渠道策略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木凳品牌与市场推广策略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木凳研发投入与技术创新能力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木凳合作联盟与资源整合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中国木凳行业风险与对策</w:t>
      </w:r>
      <w:r>
        <w:rPr>
          <w:rFonts w:hint="eastAsia"/>
        </w:rPr>
        <w:br/>
      </w:r>
      <w:r>
        <w:rPr>
          <w:rFonts w:hint="eastAsia"/>
        </w:rPr>
        <w:t>　　第一节 木凳行业SWOT分析</w:t>
      </w:r>
      <w:r>
        <w:rPr>
          <w:rFonts w:hint="eastAsia"/>
        </w:rPr>
        <w:br/>
      </w:r>
      <w:r>
        <w:rPr>
          <w:rFonts w:hint="eastAsia"/>
        </w:rPr>
        <w:t>　　　　一、木凳行业优势</w:t>
      </w:r>
      <w:r>
        <w:rPr>
          <w:rFonts w:hint="eastAsia"/>
        </w:rPr>
        <w:br/>
      </w:r>
      <w:r>
        <w:rPr>
          <w:rFonts w:hint="eastAsia"/>
        </w:rPr>
        <w:t>　　　　二、木凳行业劣势</w:t>
      </w:r>
      <w:r>
        <w:rPr>
          <w:rFonts w:hint="eastAsia"/>
        </w:rPr>
        <w:br/>
      </w:r>
      <w:r>
        <w:rPr>
          <w:rFonts w:hint="eastAsia"/>
        </w:rPr>
        <w:t>　　　　三、木凳市场机会</w:t>
      </w:r>
      <w:r>
        <w:rPr>
          <w:rFonts w:hint="eastAsia"/>
        </w:rPr>
        <w:br/>
      </w:r>
      <w:r>
        <w:rPr>
          <w:rFonts w:hint="eastAsia"/>
        </w:rPr>
        <w:t>　　　　四、木凳市场威胁</w:t>
      </w:r>
      <w:r>
        <w:rPr>
          <w:rFonts w:hint="eastAsia"/>
        </w:rPr>
        <w:br/>
      </w:r>
      <w:r>
        <w:rPr>
          <w:rFonts w:hint="eastAsia"/>
        </w:rPr>
        <w:t>　　第二节 木凳行业风险及对策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2026-2032年中国木凳行业前景与发展趋势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2025-2026年木凳行业发展环境分析</w:t>
      </w:r>
      <w:r>
        <w:rPr>
          <w:rFonts w:hint="eastAsia"/>
        </w:rPr>
        <w:br/>
      </w:r>
      <w:r>
        <w:rPr>
          <w:rFonts w:hint="eastAsia"/>
        </w:rPr>
        <w:t>　　　　一、木凳行业主管部门与监管体制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二、木凳行业主要法律法规及政策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三、木凳行业标准与质量监管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2026-2032年木凳行业发展趋势与方向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2026-2032年木凳行业发展潜力与机遇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木凳行业研究结论与建议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(中智.林)木凳行业发展建议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木凳行业历程</w:t>
      </w:r>
      <w:r>
        <w:rPr>
          <w:rFonts w:hint="eastAsia"/>
        </w:rPr>
        <w:br/>
      </w:r>
      <w:r>
        <w:rPr>
          <w:rFonts w:hint="eastAsia"/>
        </w:rPr>
        <w:t>　　图表 木凳行业生命周期</w:t>
      </w:r>
      <w:r>
        <w:rPr>
          <w:rFonts w:hint="eastAsia"/>
        </w:rPr>
        <w:br/>
      </w:r>
      <w:r>
        <w:rPr>
          <w:rFonts w:hint="eastAsia"/>
        </w:rPr>
        <w:t>　　图表 木凳行业产业链分析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2020-2025年木凳行业市场容量分析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2020-2025年中国木凳行业产量及增长趋势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2020-2025年中国木凳市场需求量及增速统计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2025年中国木凳行业需求领域分布格局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2020-2025年中国木凳出口数量分析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2020-2025年中国木凳出口金额分析</w:t>
      </w:r>
      <w:r>
        <w:rPr>
          <w:rFonts w:hint="eastAsia"/>
        </w:rPr>
        <w:br/>
      </w:r>
      <w:r>
        <w:rPr>
          <w:rFonts w:hint="eastAsia"/>
        </w:rPr>
        <w:t>　　图表 2025年中国木凳进口国家及地区分析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2025年中国木凳出口国家及地区分析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2020-2025年中国木凳行业企业平均规模情况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**地区木凳行业市场需求情况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**地区木凳行业市场需求情况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**地区木凳行业市场需求情况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木凳重点企业（三）基本信息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木凳重点企业（三）经营情况分析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2026-2032年中国木凳行业供需平衡预测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2026-2032年中国木凳行业市场规模预测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2026-2032年中国木凳市场前景分析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2026-2032年中国木凳行业发展趋势预测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a16f7189fe4970" w:history="1">
        <w:r>
          <w:rPr>
            <w:rStyle w:val="Hyperlink"/>
          </w:rPr>
          <w:t>2026-2032年中国木凳发展现状与市场前景报告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a16f7189fe4970" w:history="1">
        <w:r>
          <w:rPr>
            <w:rStyle w:val="Hyperlink"/>
          </w:rPr>
          <w:t>https://www.20087.com/5/68/MuDengShiChangQianJingYuCe.html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910c36ee5d4ad8" w:history="1">
      <w:r>
        <w:rPr>
          <w:rStyle w:val="Hyperlink"/>
        </w:rPr>
        <w:t>2026-2032年中国木凳发展现状与市场前景报告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MuDengShiChangQianJingYuCe.html" TargetMode="External" Id="R73a16f7189fe49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MuDengShiChangQianJingYuCe.html" TargetMode="External" Id="Rcf910c36ee5d4a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2026-09-24T04:08:41Z</dcterms:created>
  <dcterms:modified xsi:type="dcterms:W3CDTF">2026-09-24T05:08:41Z</dcterms:modified>
  <dc:subject>2026-2032年中国木凳发展现状与市场前景报告</dc:subject>
  <dc:title>2026-2032年中国木凳发展现状与市场前景报告</dc:title>
  <cp:keywords>2026-2032年中国木凳发展现状与市场前景报告</cp:keywords>
  <dc:description>2026-2032年中国木凳发展现状与市场前景报告</dc:description>
</cp:coreProperties>
</file>