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eb74f559a40cc" w:history="1">
              <w:r>
                <w:rPr>
                  <w:rStyle w:val="Hyperlink"/>
                </w:rPr>
                <w:t>2025-2031年中国农产品批发行业发展全面调研与未来趋势预测报告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eb74f559a40cc" w:history="1">
              <w:r>
                <w:rPr>
                  <w:rStyle w:val="Hyperlink"/>
                </w:rPr>
                <w:t>2025-2031年中国农产品批发行业发展全面调研与未来趋势预测报告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eb74f559a40cc" w:history="1">
                <w:r>
                  <w:rPr>
                    <w:rStyle w:val="Hyperlink"/>
                  </w:rPr>
                  <w:t>https://www.20087.com/6/08/NongChanPinPiFaFaZhanQuShiYuCe.html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批发行业连接着农业生产者和终端消费者，是农业产业链中的关键环节。近年来，电商和冷链物流的发展，缩短了农产品从田间到市场的距离，提高了新鲜度和品质。同时，农产品批发市场的信息化水平不断提升，通过建立电子交易平台，实现了交易的透明化和标准化，降低了交易成本。此外，食品安全法规的严格执行，促使批发商加强产品检测，保障消费者的健康权益。</w:t>
      </w:r>
      <w:r>
        <w:rPr>
          <w:rFonts w:hint="eastAsia"/>
        </w:rPr>
        <w:br/>
      </w:r>
      <w:r>
        <w:rPr>
          <w:rFonts w:hint="eastAsia"/>
        </w:rPr>
        <w:t>　　未来，农产品批发市场将更加注重供应链整合和智慧物流。通过大数据分析，精准匹配供需信息，减少库存积压和损耗。同时，智能仓储和分拣系统的应用，将提高货物处理速度和准确性，确保农产品的快速流通。此外，随着消费者对农产品来源和生产过程的关注，批发市场将强化与农户的合作，共同打造区域特色品牌，提升农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eb74f559a40cc" w:history="1">
        <w:r>
          <w:rPr>
            <w:rStyle w:val="Hyperlink"/>
          </w:rPr>
          <w:t>2025-2031年中国农产品批发行业发展全面调研与未来趋势预测报告</w:t>
        </w:r>
      </w:hyperlink>
      <w:r>
        <w:rPr>
          <w:rFonts w:hint="eastAsia"/>
        </w:rPr>
        <w:t>》通过严谨的分析、翔实的数据及直观的图表，系统解析了农产品批发行业的市场规模、需求变化、价格波动及产业链结构。报告全面评估了当前农产品批发市场现状，科学预测了未来市场前景与发展趋势，重点剖析了农产品批发细分市场的机遇与挑战。同时，报告对农产品批发重点企业的竞争地位及市场集中度进行了评估，为农产品批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农产品批发细分市场构成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农产品批发细分市场发展历程及周期性分析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农产品批发行业特征分析</w:t>
      </w:r>
      <w:r>
        <w:rPr>
          <w:rFonts w:hint="eastAsia"/>
        </w:rPr>
        <w:br/>
      </w:r>
      <w:r>
        <w:rPr>
          <w:rFonts w:hint="eastAsia"/>
        </w:rPr>
        <w:t>　　　　一、农产品批发周期性特征分析</w:t>
      </w:r>
      <w:r>
        <w:rPr>
          <w:rFonts w:hint="eastAsia"/>
        </w:rPr>
        <w:br/>
      </w:r>
      <w:r>
        <w:rPr>
          <w:rFonts w:hint="eastAsia"/>
        </w:rPr>
        <w:t>　　　　二、农产品批发季节性消费特征分析</w:t>
      </w:r>
      <w:r>
        <w:rPr>
          <w:rFonts w:hint="eastAsia"/>
        </w:rPr>
        <w:br/>
      </w:r>
      <w:r>
        <w:rPr>
          <w:rFonts w:hint="eastAsia"/>
        </w:rPr>
        <w:t>　　　　三、农产品批发政策准入机制分析</w:t>
      </w:r>
      <w:r>
        <w:rPr>
          <w:rFonts w:hint="eastAsia"/>
        </w:rPr>
        <w:br/>
      </w:r>
      <w:r>
        <w:rPr>
          <w:rFonts w:hint="eastAsia"/>
        </w:rPr>
        <w:t>　　　　四、农产品批发特有经营模式分析</w:t>
      </w:r>
      <w:r>
        <w:rPr>
          <w:rFonts w:hint="eastAsia"/>
        </w:rPr>
        <w:br/>
      </w:r>
      <w:r>
        <w:rPr>
          <w:rFonts w:hint="eastAsia"/>
        </w:rPr>
        <w:t>　　　　五、农产品批发技术门槛分析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2020-2025年中国农产品批发发展环境分析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农产品批发政策及标准分析</w:t>
      </w:r>
      <w:r>
        <w:rPr>
          <w:rFonts w:hint="eastAsia"/>
        </w:rPr>
        <w:br/>
      </w:r>
      <w:r>
        <w:rPr>
          <w:rFonts w:hint="eastAsia"/>
        </w:rPr>
        <w:t>　　　　一、农产品批发管理体制分析</w:t>
      </w:r>
      <w:r>
        <w:rPr>
          <w:rFonts w:hint="eastAsia"/>
        </w:rPr>
        <w:br/>
      </w:r>
      <w:r>
        <w:rPr>
          <w:rFonts w:hint="eastAsia"/>
        </w:rPr>
        <w:t>　　　　二、农产品批发发展速度国家相关政策对比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二、中国农产品批发技术发展趋势分析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全球农产品批发市场现状、市场容量及发展趋势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全球农产品批发市场现状、市场容量及发展趋势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全球农产品批发发展历程与发展特点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主要国家农产品批发需求规模及发展趋势分析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全球主要农产品批发企业竞争力分析</w:t>
      </w:r>
      <w:r>
        <w:rPr>
          <w:rFonts w:hint="eastAsia"/>
        </w:rPr>
        <w:br/>
      </w:r>
      <w:r>
        <w:rPr>
          <w:rFonts w:hint="eastAsia"/>
        </w:rPr>
        <w:t>　　第八节 全球农产品批发供求分析</w:t>
      </w:r>
      <w:r>
        <w:rPr>
          <w:rFonts w:hint="eastAsia"/>
        </w:rPr>
        <w:br/>
      </w:r>
      <w:r>
        <w:rPr>
          <w:rFonts w:hint="eastAsia"/>
        </w:rPr>
        <w:t>　　　　一、农产品批发供求现状</w:t>
      </w:r>
      <w:r>
        <w:rPr>
          <w:rFonts w:hint="eastAsia"/>
        </w:rPr>
        <w:br/>
      </w:r>
      <w:r>
        <w:rPr>
          <w:rFonts w:hint="eastAsia"/>
        </w:rPr>
        <w:t>　　　　二、农产品批发产能扩张及产能缺口分析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农产品批发下游行业需求特征与需求规模分析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二、下游对农产品批发的需求规模与趋势分析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二、下游对农产品批发的需求规模与趋势分析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二、年下游对农产品批发的需求规模与趋势分析</w:t>
      </w:r>
      <w:r>
        <w:rPr>
          <w:rFonts w:hint="eastAsia"/>
        </w:rPr>
        <w:br/>
      </w:r>
      <w:r>
        <w:rPr>
          <w:rFonts w:hint="eastAsia"/>
        </w:rPr>
        <w:t>　　第四节 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全球农产品批发发展分析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2020-2025年全球农产品批发市场分析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农产品批发竞争格局分析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2025-2031年农产品批发供需市场预测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农产品批发所属行业市场进出口调查分析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2020-2025年农产品批发所属行业细分市场进口调查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2020-2025年农产品批发所属行业细分市场出口调查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2020-2025年农产品批发产品所属行业主要进出口企业排名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一、中国农产品批发产品主要进出口企业的国际地位分析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三、中国农产品批发进出口存在的问题</w:t>
      </w:r>
      <w:r>
        <w:rPr>
          <w:rFonts w:hint="eastAsia"/>
        </w:rPr>
        <w:br/>
      </w:r>
      <w:r>
        <w:rPr>
          <w:rFonts w:hint="eastAsia"/>
        </w:rPr>
        <w:t>　　第四节 2020-2025年农产品批发进出口环境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2025-2031年农产品批发产品进出口预测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农产品批发产品价格调查分析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一、2020-2025年农产品批发产品定价因素分析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二、2020-2025年农产品批发产品价格走势分析</w:t>
      </w:r>
      <w:r>
        <w:rPr>
          <w:rFonts w:hint="eastAsia"/>
        </w:rPr>
        <w:br/>
      </w:r>
      <w:r>
        <w:rPr>
          <w:rFonts w:hint="eastAsia"/>
        </w:rPr>
        <w:t>　　　　2018年4月20日-4月26日期间，国内农产品综合类平均价格前十排名分别是马奶葡萄 、富士苹果 、香蕉 、青椒 、西瓜 、茄子 、菜花 、西红柿 、菠萝 、黄瓜 。其中，马奶葡萄以9元/公斤位居榜首。</w:t>
      </w:r>
      <w:r>
        <w:rPr>
          <w:rFonts w:hint="eastAsia"/>
        </w:rPr>
        <w:br/>
      </w:r>
      <w:r>
        <w:rPr>
          <w:rFonts w:hint="eastAsia"/>
        </w:rPr>
        <w:t>　　　　截止4月26日，国内农产品（综合类）平均价格跌幅最大的前十农产品分别是 椪柑 、菜瓜 、石榴 、平菇 、尖椒 、豌豆 、茼蒿 、苋菜 、黄瓜 、黑美人西瓜 。其中，椪柑以跌率44.24%成为跌幅最大的农产品。</w:t>
      </w:r>
      <w:r>
        <w:rPr>
          <w:rFonts w:hint="eastAsia"/>
        </w:rPr>
        <w:br/>
      </w:r>
      <w:r>
        <w:rPr>
          <w:rFonts w:hint="eastAsia"/>
        </w:rPr>
        <w:t>　　　　4月20日-4月26日农产品价格情况</w:t>
      </w:r>
      <w:r>
        <w:rPr>
          <w:rFonts w:hint="eastAsia"/>
        </w:rPr>
        <w:br/>
      </w:r>
      <w:r>
        <w:rPr>
          <w:rFonts w:hint="eastAsia"/>
        </w:rPr>
        <w:t>　　　　4月20日-4月26日农产品价格涨幅情况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2025-2031年农产品批发产品价格趋势预测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中国农产品批发分类竞争优势分析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一、华东农产品批发竞争力分析</w:t>
      </w:r>
      <w:r>
        <w:rPr>
          <w:rFonts w:hint="eastAsia"/>
        </w:rPr>
        <w:br/>
      </w:r>
      <w:r>
        <w:rPr>
          <w:rFonts w:hint="eastAsia"/>
        </w:rPr>
        <w:t>　　　　二、华南农产品批发竞争力分析</w:t>
      </w:r>
      <w:r>
        <w:rPr>
          <w:rFonts w:hint="eastAsia"/>
        </w:rPr>
        <w:br/>
      </w:r>
      <w:r>
        <w:rPr>
          <w:rFonts w:hint="eastAsia"/>
        </w:rPr>
        <w:t>　　　　三、华北农产品批发竞争力分析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2020-2025年中国农产品批发细分市场规模及趋势分析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2025-2031年农产品批发细分市场规模预测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国内农产品批发行业主要企业分析</w:t>
      </w:r>
      <w:r>
        <w:rPr>
          <w:rFonts w:hint="eastAsia"/>
        </w:rPr>
        <w:br/>
      </w:r>
      <w:r>
        <w:rPr>
          <w:rFonts w:hint="eastAsia"/>
        </w:rPr>
        <w:t>　　　　一、深圳农产品有限公司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二、吉林东北亚集团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三、哈尔滨哈达农副产品股份有限公司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四、辽宁省沈阳张士农副产品股份有限公司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五、中国粮油控股有限公司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六、双汇集团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七、冠农股份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（四）企业收入分析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中国农产品批发发展预测</w:t>
      </w:r>
      <w:r>
        <w:rPr>
          <w:rFonts w:hint="eastAsia"/>
        </w:rPr>
        <w:br/>
      </w:r>
      <w:r>
        <w:rPr>
          <w:rFonts w:hint="eastAsia"/>
        </w:rPr>
        <w:t>　　第一节 中国农产品批发所处周期分析</w:t>
      </w:r>
      <w:r>
        <w:rPr>
          <w:rFonts w:hint="eastAsia"/>
        </w:rPr>
        <w:br/>
      </w:r>
      <w:r>
        <w:rPr>
          <w:rFonts w:hint="eastAsia"/>
        </w:rPr>
        <w:t>　　第二节 中~智林~：2025-2031年中国农产品批发发展预测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eb74f559a40cc" w:history="1">
        <w:r>
          <w:rPr>
            <w:rStyle w:val="Hyperlink"/>
          </w:rPr>
          <w:t>2025-2031年中国农产品批发行业发展全面调研与未来趋势预测报告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eb74f559a40cc" w:history="1">
        <w:r>
          <w:rPr>
            <w:rStyle w:val="Hyperlink"/>
          </w:rPr>
          <w:t>https://www.20087.com/6/08/NongChanPinPiFaFaZhanQuShiYuCe.html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绿色农产品店、农产品批发市场、农产品价格行情网、农产品批发市场农贸市场免征城镇土地使用税、蔬菜批发商的进货渠道、农产品批发采购平台哪个最好、想开个农资店从哪里进货、农产品批发零售环节免税吗、惠农网买卖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deb7502ab409b" w:history="1">
      <w:r>
        <w:rPr>
          <w:rStyle w:val="Hyperlink"/>
        </w:rPr>
        <w:t>2025-2031年中国农产品批发行业发展全面调研与未来趋势预测报告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NongChanPinPiFaFaZhanQuShiYuCe.html" TargetMode="External" Id="R29aeb74f559a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NongChanPinPiFaFaZhanQuShiYuCe.html" TargetMode="External" Id="Rb36deb7502ab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2025-05-22T05:33:00Z</dcterms:created>
  <dcterms:modified xsi:type="dcterms:W3CDTF">2025-05-22T06:33:00Z</dcterms:modified>
  <dc:subject>2025-2031年中国农产品批发行业发展全面调研与未来趋势预测报告</dc:subject>
  <dc:title>2025-2031年中国农产品批发行业发展全面调研与未来趋势预测报告</dc:title>
  <cp:keywords>2025-2031年中国农产品批发行业发展全面调研与未来趋势预测报告</cp:keywords>
  <dc:description>2025-2031年中国农产品批发行业发展全面调研与未来趋势预测报告</dc:description>
</cp:coreProperties>
</file>