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c8130f60d438b" w:history="1">
              <w:r>
                <w:rPr>
                  <w:rStyle w:val="Hyperlink"/>
                </w:rPr>
                <w:t>2026-2032年全球与中国农业增效剂行业研究及市场前景预测报告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c8130f60d438b" w:history="1">
              <w:r>
                <w:rPr>
                  <w:rStyle w:val="Hyperlink"/>
                </w:rPr>
                <w:t>2026-2032年全球与中国农业增效剂行业研究及市场前景预测报告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c8130f60d438b" w:history="1">
                <w:r>
                  <w:rPr>
                    <w:rStyle w:val="Hyperlink"/>
                  </w:rPr>
                  <w:t>https://www.20087.com/0/59/NongYeZengXiaoJiXianZhuangYuQianJingFenXi.html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增效剂是一类通过提升肥料利用率、增强农药附着性或激活作物生理代谢以提高投入品效能的辅助制剂，主要包括脲酶/硝化抑制剂、农药助剂（如有机硅展着剂）、生物刺激素及缓释包膜材料。农业增效剂广泛用于化肥减量、农药减施行动中，强调“一剂多效”与环境友好性。高端增效剂采用纳米载体或智能响应材料，实现养分/药剂的靶向释放。然而，田间效果受土壤类型、气候及施用方式影响显著，缺乏标准化评价体系；部分助剂成分存在生态毒性争议；且农户对增效原理认知不足，常将其视为“万能添加剂”，导致滥用或误用。</w:t>
      </w:r>
      <w:r>
        <w:rPr>
          <w:rFonts w:hint="eastAsia"/>
        </w:rPr>
        <w:br/>
      </w:r>
      <w:r>
        <w:rPr>
          <w:rFonts w:hint="eastAsia"/>
        </w:rPr>
        <w:t>　　未来，农业增效剂将向精准匹配、绿色合成与数字农服融合方向发展。市场调研网认为，基于土壤微生物组与作物基因型的增效剂处方模型将实现“一田一方”；生物基可降解高分子（如壳聚糖衍生物）将替代石油基助剂。在应用端，无人机变量喷施系统可同步施用农药与增效剂，提升协同效率。监管层面，若建立增效剂登记分类与环境风险评估框架，将规范市场秩序。长远看，农业增效剂将从“辅助化学品”升级为“农业投入品智能放大器”，在绿色低碳农业转型中发挥杠杆作用，助力实现“双减”与稳产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c8130f60d438b" w:history="1">
        <w:r>
          <w:rPr>
            <w:rStyle w:val="Hyperlink"/>
          </w:rPr>
          <w:t>2026-2032年全球与中国农业增效剂行业研究及市场前景预测报告</w:t>
        </w:r>
      </w:hyperlink>
      <w:r>
        <w:rPr>
          <w:rFonts w:hint="eastAsia"/>
        </w:rPr>
        <w:t>》基于国家统计局及相关协会的详实数据，结合长期监测的一手资料，全面分析了农业增效剂行业的市场规模、需求变化、产业链动态及区域发展格局。报告重点解读了农业增效剂行业竞争态势与重点企业的市场表现，并通过科学研判行业趋势与前景，揭示了农业增效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按产品类型细分，全球农业增效剂市场规模2021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喷雾型</w:t>
      </w:r>
      <w:r>
        <w:rPr>
          <w:rFonts w:hint="eastAsia"/>
        </w:rPr>
        <w:br/>
      </w:r>
      <w:r>
        <w:rPr>
          <w:rFonts w:hint="eastAsia"/>
        </w:rPr>
        <w:t>　　　　1.3.3 油基型</w:t>
      </w:r>
      <w:r>
        <w:rPr>
          <w:rFonts w:hint="eastAsia"/>
        </w:rPr>
        <w:br/>
      </w:r>
      <w:r>
        <w:rPr>
          <w:rFonts w:hint="eastAsia"/>
        </w:rPr>
        <w:t>　　　　1.3.4 表面活性剂型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按应用细分，全球农业增效剂市场规模2021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除草剂</w:t>
      </w:r>
      <w:r>
        <w:rPr>
          <w:rFonts w:hint="eastAsia"/>
        </w:rPr>
        <w:br/>
      </w:r>
      <w:r>
        <w:rPr>
          <w:rFonts w:hint="eastAsia"/>
        </w:rPr>
        <w:t>　　　　1.4.3 杀虫剂</w:t>
      </w:r>
      <w:r>
        <w:rPr>
          <w:rFonts w:hint="eastAsia"/>
        </w:rPr>
        <w:br/>
      </w:r>
      <w:r>
        <w:rPr>
          <w:rFonts w:hint="eastAsia"/>
        </w:rPr>
        <w:t>　　　　1.4.4 杀菌剂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农业增效剂行业发展总体概况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农业增效剂行业发展主要特点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农业增效剂行业发展影响因素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农业增效剂有利因素</w:t>
      </w:r>
      <w:r>
        <w:rPr>
          <w:rFonts w:hint="eastAsia"/>
        </w:rPr>
        <w:br/>
      </w:r>
      <w:r>
        <w:rPr>
          <w:rFonts w:hint="eastAsia"/>
        </w:rPr>
        <w:t>　　　　1.5.3 .2 农业增效剂不利因素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全球市场，近三年农业增效剂主要企业占有率及排名（按销量）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农业增效剂主要企业在国际市场占有率（按销量，2023-2026）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2025年农业增效剂主要企业在国际市场排名（按销量）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全球市场主要企业农业增效剂销量（2023-2026）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全球市场，近三年农业增效剂主要企业占有率及排名（按收入）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农业增效剂主要企业在国际市场占有率（按收入，2023-2026）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2025年农业增效剂主要企业在国际市场排名（按收入）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全球市场主要企业农业增效剂销售收入（2023-2026）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全球市场主要企业农业增效剂销售价格（2023-2026）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中国市场，近三年农业增效剂主要企业占有率及排名（按销量）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农业增效剂主要企业在中国市场占有率（按销量，2023-2026）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2025年农业增效剂主要企业在中国市场排名（按销量）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中国市场主要企业农业增效剂销量（2023-2026）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中国市场，近三年农业增效剂主要企业占有率及排名（按收入）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农业增效剂主要企业在中国市场占有率（按收入，2023-2026）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2025年农业增效剂主要企业在中国市场排名（按收入）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中国市场主要企业农业增效剂销售收入（2023-2026）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全球主要厂商农业增效剂总部及产地分布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全球主要厂商成立时间及农业增效剂商业化日期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全球主要厂商农业增效剂产品类型及应用</w:t>
      </w:r>
      <w:r>
        <w:rPr>
          <w:rFonts w:hint="eastAsia"/>
        </w:rPr>
        <w:br/>
      </w:r>
      <w:r>
        <w:rPr>
          <w:rFonts w:hint="eastAsia"/>
        </w:rPr>
        <w:t>　　2.9 农业增效剂行业集中度、竞争程度分析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农业增效剂行业集中度分析：2025年全球Top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全球农业增效剂第一梯队、第二梯队和第三梯队生产商（品牌）及市场份额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全球农业增效剂总体规模分析</w:t>
      </w:r>
      <w:r>
        <w:rPr>
          <w:rFonts w:hint="eastAsia"/>
        </w:rPr>
        <w:br/>
      </w:r>
      <w:r>
        <w:rPr>
          <w:rFonts w:hint="eastAsia"/>
        </w:rPr>
        <w:t>　　3.1 全球农业增效剂供需现状及预测（2021-2032）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全球农业增效剂产能、产量、产能利用率及发展趋势（2021-2032）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全球农业增效剂产量、需求量及发展趋势（2021-2032）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全球主要地区农业增效剂产量及发展趋势（2021-2032）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全球主要地区农业增效剂产量（2021-2026）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全球主要地区农业增效剂产量（2027-2032）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全球主要地区农业增效剂产量市场份额（2021-2032）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中国农业增效剂供需现状及预测（2021-2032）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中国农业增效剂产能、产量、产能利用率及发展趋势（2021-2032）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中国农业增效剂产量、市场需求量及发展趋势（2021-2032）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中国市场农业增效剂进出口（2021-2032）</w:t>
      </w:r>
      <w:r>
        <w:rPr>
          <w:rFonts w:hint="eastAsia"/>
        </w:rPr>
        <w:br/>
      </w:r>
      <w:r>
        <w:rPr>
          <w:rFonts w:hint="eastAsia"/>
        </w:rPr>
        <w:t>　　3.4 全球农业增效剂销量及销售额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全球市场农业增效剂销售额（2021-2032）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全球市场农业增效剂销量（2021-2032）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全球市场农业增效剂价格趋势（2021-2032）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全球农业增效剂主要地区分析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全球主要地区农业增效剂市场规模分析：2021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全球主要地区农业增效剂销售收入及市场份额（2021-2026）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全球主要地区农业增效剂销售收入预测（2027-2032）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全球主要地区农业增效剂销量分析：2021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全球主要地区农业增效剂销量及市场份额（2021-2026）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全球主要地区农业增效剂销量及市场份额预测（2027-2032）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北美市场农业增效剂销量、收入及增长率（2021-2032）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欧洲市场农业增效剂销量、收入及增长率（2021-2032）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中国市场农业增效剂销量、收入及增长率（2021-2032）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日本市场农业增效剂销量、收入及增长率（2021-2032）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东南亚市场农业增效剂销量、收入及增长率（2021-2032）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印度市场农业增效剂销量、收入及增长率（2021-2032）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南美市场农业增效剂销量、收入及增长率（2021-2032）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中东市场农业增效剂销量、收入及增长率（2021-2032）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农业增效剂销量、收入、价格及毛利率（2021-2026）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农业增效剂销量、收入、价格及毛利率（2021-2026）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农业增效剂销量、收入、价格及毛利率（2021-2026）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农业增效剂销量、收入、价格及毛利率（2021-2026）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农业增效剂销量、收入、价格及毛利率（2021-2026）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农业增效剂销量、收入、价格及毛利率（2021-2026）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农业增效剂销量、收入、价格及毛利率（2021-2026）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不同产品类型农业增效剂分析</w:t>
      </w:r>
      <w:r>
        <w:rPr>
          <w:rFonts w:hint="eastAsia"/>
        </w:rPr>
        <w:br/>
      </w:r>
      <w:r>
        <w:rPr>
          <w:rFonts w:hint="eastAsia"/>
        </w:rPr>
        <w:t>　　6.1 全球不同产品类型农业增效剂销量（2021-2032）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全球不同产品类型农业增效剂销量及市场份额（2021-2026）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全球不同产品类型农业增效剂销量预测（2027-2032）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全球不同产品类型农业增效剂收入（2021-2032）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全球不同产品类型农业增效剂收入及市场份额（2021-2026）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全球不同产品类型农业增效剂收入预测（2027-2032）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全球不同产品类型农业增效剂价格走势（2021-2032）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中国不同产品类型农业增效剂销量（2021-2032）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中国不同产品类型农业增效剂销量及市场份额（2021-2026）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中国不同产品类型农业增效剂销量预测（2027-2032）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中国不同产品类型农业增效剂收入（2021-2032）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中国不同产品类型农业增效剂收入及市场份额（2021-2026）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中国不同产品类型农业增效剂收入预测（2027-2032）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不同应用农业增效剂分析</w:t>
      </w:r>
      <w:r>
        <w:rPr>
          <w:rFonts w:hint="eastAsia"/>
        </w:rPr>
        <w:br/>
      </w:r>
      <w:r>
        <w:rPr>
          <w:rFonts w:hint="eastAsia"/>
        </w:rPr>
        <w:t>　　7.1 全球不同应用农业增效剂销量（2021-2032）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全球不同应用农业增效剂销量及市场份额（2021-2026）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全球不同应用农业增效剂销量预测（2027-2032）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全球不同应用农业增效剂收入（2021-2032）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全球不同应用农业增效剂收入及市场份额（2021-2026）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全球不同应用农业增效剂收入预测（2027-2032）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全球不同应用农业增效剂价格走势（2021-2032）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中国不同应用农业增效剂销量（2021-2032）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中国不同应用农业增效剂销量及市场份额（2021-2026）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中国不同应用农业增效剂销量预测（2027-2032）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中国不同应用农业增效剂收入（2021-2032）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中国不同应用农业增效剂收入及市场份额（2021-2026）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中国不同应用农业增效剂收入预测（2027-2032）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农业增效剂行业发展趋势</w:t>
      </w:r>
      <w:r>
        <w:rPr>
          <w:rFonts w:hint="eastAsia"/>
        </w:rPr>
        <w:br/>
      </w:r>
      <w:r>
        <w:rPr>
          <w:rFonts w:hint="eastAsia"/>
        </w:rPr>
        <w:t>　　8.2 农业增效剂行业主要驱动因素</w:t>
      </w:r>
      <w:r>
        <w:rPr>
          <w:rFonts w:hint="eastAsia"/>
        </w:rPr>
        <w:br/>
      </w:r>
      <w:r>
        <w:rPr>
          <w:rFonts w:hint="eastAsia"/>
        </w:rPr>
        <w:t>　　8.3 农业增效剂中国企业SWOT分析</w:t>
      </w:r>
      <w:r>
        <w:rPr>
          <w:rFonts w:hint="eastAsia"/>
        </w:rPr>
        <w:br/>
      </w:r>
      <w:r>
        <w:rPr>
          <w:rFonts w:hint="eastAsia"/>
        </w:rPr>
        <w:t>　　8.4 中国农业增效剂行业政策环境分析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农业增效剂行业产业链简介</w:t>
      </w:r>
      <w:r>
        <w:rPr>
          <w:rFonts w:hint="eastAsia"/>
        </w:rPr>
        <w:br/>
      </w:r>
      <w:r>
        <w:rPr>
          <w:rFonts w:hint="eastAsia"/>
        </w:rPr>
        <w:t>　　　　9.1.1 农业增效剂行业供应链分析</w:t>
      </w:r>
      <w:r>
        <w:rPr>
          <w:rFonts w:hint="eastAsia"/>
        </w:rPr>
        <w:br/>
      </w:r>
      <w:r>
        <w:rPr>
          <w:rFonts w:hint="eastAsia"/>
        </w:rPr>
        <w:t>　　　　9.1.2 农业增效剂主要原料及供应情况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农业增效剂行业采购模式</w:t>
      </w:r>
      <w:r>
        <w:rPr>
          <w:rFonts w:hint="eastAsia"/>
        </w:rPr>
        <w:br/>
      </w:r>
      <w:r>
        <w:rPr>
          <w:rFonts w:hint="eastAsia"/>
        </w:rPr>
        <w:t>　　9.3 农业增效剂行业生产模式</w:t>
      </w:r>
      <w:r>
        <w:rPr>
          <w:rFonts w:hint="eastAsia"/>
        </w:rPr>
        <w:br/>
      </w:r>
      <w:r>
        <w:rPr>
          <w:rFonts w:hint="eastAsia"/>
        </w:rPr>
        <w:t>　　9.4 农业增效剂行业销售模式及销售渠道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按产品类型细分，全球农业增效剂市场规模2021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按应用细分，全球农业增效剂市场规模（CAGR）2021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农业增效剂行业发展主要特点</w:t>
      </w:r>
      <w:r>
        <w:rPr>
          <w:rFonts w:hint="eastAsia"/>
        </w:rPr>
        <w:br/>
      </w:r>
      <w:r>
        <w:rPr>
          <w:rFonts w:hint="eastAsia"/>
        </w:rPr>
        <w:t>　　表 4： 农业增效剂行业发展有利因素分析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农业增效剂行业发展不利因素分析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进入农业增效剂行业壁垒</w:t>
      </w:r>
      <w:r>
        <w:rPr>
          <w:rFonts w:hint="eastAsia"/>
        </w:rPr>
        <w:br/>
      </w:r>
      <w:r>
        <w:rPr>
          <w:rFonts w:hint="eastAsia"/>
        </w:rPr>
        <w:t>　　表 7： 农业增效剂主要企业在国际市场占有率（按销量，2023-2026）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2025年农业增效剂主要企业在国际市场排名（按销量）&amp;（吨）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全球市场主要企业农业增效剂销量（2023-2026）&amp;（吨）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农业增效剂主要企业在国际市场占有率（按收入，2023-2026）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2025年农业增效剂主要企业在国际市场排名（按收入）&amp;（万元）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全球市场主要企业农业增效剂销售收入（2023-2026）&amp;（万元）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全球市场主要企业农业增效剂销售价格（2023-2026）&amp;（元/吨）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农业增效剂主要企业在中国市场占有率（按销量，2023-2026）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2025年农业增效剂主要企业在中国市场排名（按销量）&amp;（吨）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中国市场主要企业农业增效剂销量（2023-2026）&amp;（吨）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农业增效剂主要企业在中国市场占有率（按收入，2023-2026）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2025年农业增效剂主要企业在中国市场排名（按收入）&amp;（万元）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中国市场主要企业农业增效剂销售收入（2023-2026）&amp;（万元）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全球主要厂商农业增效剂总部及产地分布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全球主要厂商成立时间及农业增效剂商业化日期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全球主要厂商农业增效剂产品类型及应用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2025年全球农业增效剂主要厂商市场地位（第一梯队、第二梯队和第三梯队）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全球农业增效剂市场投资、并购等现状分析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全球主要地区农业增效剂产量增速（CAGR）：（2021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全球主要地区农业增效剂产量（2021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全球主要地区农业增效剂产量（2021-2026）&amp;（吨）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全球主要地区农业增效剂产量（2027-2032）&amp;（吨）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全球主要地区农业增效剂产量市场份额（2021-2026）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全球主要地区农业增效剂产量市场份额（2027-2032）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中国市场农业增效剂产量、销量、进出口（2021-2026）&amp;（吨）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中国市场农业增效剂产量、销量、进出口预测（2027-2032）&amp;（吨）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全球主要地区农业增效剂销售收入增速：（2021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全球主要地区农业增效剂销售收入（2021-2026）&amp;（万元）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全球主要地区农业增效剂销售收入市场份额（2021-2026）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全球主要地区农业增效剂收入（2027-2032）&amp;（万元）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全球主要地区农业增效剂收入市场份额（2027-2032）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全球主要地区农业增效剂销量（吨）：2021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全球主要地区农业增效剂销量（2021-2026）&amp;（吨）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全球主要地区农业增效剂销量市场份额（2021-2026）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全球主要地区农业增效剂销量（2027-2032）&amp;（吨）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全球主要地区农业增效剂销量份额（2027-2032）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农业增效剂销量（吨）、收入（万元）、价格（元/吨）及毛利率（2021-2026）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农业增效剂销量（吨）、收入（万元）、价格（元/吨）及毛利率（2021-2026）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农业增效剂销量（吨）、收入（万元）、价格（元/吨）及毛利率（2021-2026）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农业增效剂销量（吨）、收入（万元）、价格（元/吨）及毛利率（2021-2026）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农业增效剂销量（吨）、收入（万元）、价格（元/吨）及毛利率（2021-2026）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农业增效剂销量（吨）、收入（万元）、价格（元/吨）及毛利率（2021-2026）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农业增效剂销量（吨）、收入（万元）、价格（元/吨）及毛利率（2021-2026）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农业增效剂销量（吨）、收入（万元）、价格（元/吨）及毛利率（2021-2026）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农业增效剂销量（吨）、收入（万元）、价格（元/吨）及毛利率（2021-2026）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农业增效剂销量（吨）、收入（万元）、价格（元/吨）及毛利率（2021-2026）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农业增效剂生产基地、销售区域、竞争对手及市场地位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农业增效剂产品规格、参数及市场应用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农业增效剂销量（吨）、收入（万元）、价格（元/吨）及毛利率（2021-2026）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全球不同产品类型农业增效剂销量（2021-2026）&amp;（吨）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全球不同产品类型农业增效剂销量市场份额（2021-2026）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全球不同产品类型农业增效剂销量预测（2027-2032）&amp;（吨）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全球市场不同产品类型农业增效剂销量市场份额预测（2027-2032）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全球不同产品类型农业增效剂收入（2021-2026）&amp;（万元）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全球不同产品类型农业增效剂收入市场份额（2021-2026）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全球不同产品类型农业增效剂收入预测（2027-2032）&amp;（万元）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全球不同产品类型农业增效剂收入市场份额预测（2027-2032）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中国不同产品类型农业增效剂销量（2021-2026）&amp;（吨）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中国不同产品类型农业增效剂销量市场份额（2021-2026）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中国不同产品类型农业增效剂销量预测（2027-2032）&amp;（吨）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全球市场不同产品类型农业增效剂销量市场份额预测（2027-2032）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中国不同产品类型农业增效剂收入（2021-2026）&amp;（万元）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中国不同产品类型农业增效剂收入市场份额（2021-2026）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中国不同产品类型农业增效剂收入预测（2027-2032）&amp;（万元）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中国不同产品类型农业增效剂收入市场份额预测（2027-2032）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全球不同应用农业增效剂销量（2021-2026）&amp;（吨）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全球不同应用农业增效剂销量市场份额（2021-2026）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全球不同应用农业增效剂销量预测（2027-2032）&amp;（吨）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全球市场不同应用农业增效剂销量市场份额预测（2027-2032）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全球不同应用农业增效剂收入（2021-2026）&amp;（万元）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全球不同应用农业增效剂收入市场份额（2021-2026）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全球不同应用农业增效剂收入预测（2027-2032）&amp;（万元）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全球不同应用农业增效剂收入市场份额预测（2027-2032）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中国不同应用农业增效剂销量（2021-2026）&amp;（吨）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中国不同应用农业增效剂销量市场份额（2021-2026）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中国不同应用农业增效剂销量预测（2027-2032）&amp;（吨）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中国市场不同应用农业增效剂销量市场份额预测（2027-2032）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中国不同应用农业增效剂收入（2021-2026）&amp;（万元）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中国不同应用农业增效剂收入市场份额（2021-2026）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中国不同应用农业增效剂收入预测（2027-2032）&amp;（万元）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中国不同应用农业增效剂收入市场份额预测（2027-2032）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农业增效剂行业发展趋势</w:t>
      </w:r>
      <w:r>
        <w:rPr>
          <w:rFonts w:hint="eastAsia"/>
        </w:rPr>
        <w:br/>
      </w:r>
      <w:r>
        <w:rPr>
          <w:rFonts w:hint="eastAsia"/>
        </w:rPr>
        <w:t>　　表 161： 农业增效剂行业主要驱动因素</w:t>
      </w:r>
      <w:r>
        <w:rPr>
          <w:rFonts w:hint="eastAsia"/>
        </w:rPr>
        <w:br/>
      </w:r>
      <w:r>
        <w:rPr>
          <w:rFonts w:hint="eastAsia"/>
        </w:rPr>
        <w:t>　　表 162： 农业增效剂行业供应链分析</w:t>
      </w:r>
      <w:r>
        <w:rPr>
          <w:rFonts w:hint="eastAsia"/>
        </w:rPr>
        <w:br/>
      </w:r>
      <w:r>
        <w:rPr>
          <w:rFonts w:hint="eastAsia"/>
        </w:rPr>
        <w:t>　　表 163： 农业增效剂上游原料供应商</w:t>
      </w:r>
      <w:r>
        <w:rPr>
          <w:rFonts w:hint="eastAsia"/>
        </w:rPr>
        <w:br/>
      </w:r>
      <w:r>
        <w:rPr>
          <w:rFonts w:hint="eastAsia"/>
        </w:rPr>
        <w:t>　　表 164： 农业增效剂主要地区不同应用客户分析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农业增效剂典型经销商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农业增效剂产品图片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全球不同产品类型农业增效剂销售额2021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全球不同产品类型农业增效剂市场份额2025 &amp; 2032</w:t>
      </w:r>
      <w:r>
        <w:rPr>
          <w:rFonts w:hint="eastAsia"/>
        </w:rPr>
        <w:br/>
      </w:r>
      <w:r>
        <w:rPr>
          <w:rFonts w:hint="eastAsia"/>
        </w:rPr>
        <w:t>　　图 4： 喷雾型产品图片</w:t>
      </w:r>
      <w:r>
        <w:rPr>
          <w:rFonts w:hint="eastAsia"/>
        </w:rPr>
        <w:br/>
      </w:r>
      <w:r>
        <w:rPr>
          <w:rFonts w:hint="eastAsia"/>
        </w:rPr>
        <w:t>　　图 5： 油基型产品图片</w:t>
      </w:r>
      <w:r>
        <w:rPr>
          <w:rFonts w:hint="eastAsia"/>
        </w:rPr>
        <w:br/>
      </w:r>
      <w:r>
        <w:rPr>
          <w:rFonts w:hint="eastAsia"/>
        </w:rPr>
        <w:t>　　图 6： 表面活性剂型产品图片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全球不同应用农业增效剂市场份额2025 &amp; 2032</w:t>
      </w:r>
      <w:r>
        <w:rPr>
          <w:rFonts w:hint="eastAsia"/>
        </w:rPr>
        <w:br/>
      </w:r>
      <w:r>
        <w:rPr>
          <w:rFonts w:hint="eastAsia"/>
        </w:rPr>
        <w:t>　　图 10： 除草剂</w:t>
      </w:r>
      <w:r>
        <w:rPr>
          <w:rFonts w:hint="eastAsia"/>
        </w:rPr>
        <w:br/>
      </w:r>
      <w:r>
        <w:rPr>
          <w:rFonts w:hint="eastAsia"/>
        </w:rPr>
        <w:t>　　图 11： 杀虫剂</w:t>
      </w:r>
      <w:r>
        <w:rPr>
          <w:rFonts w:hint="eastAsia"/>
        </w:rPr>
        <w:br/>
      </w:r>
      <w:r>
        <w:rPr>
          <w:rFonts w:hint="eastAsia"/>
        </w:rPr>
        <w:t>　　图 12： 杀菌剂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2025年全球前五大生产商农业增效剂市场份额</w:t>
      </w:r>
      <w:r>
        <w:rPr>
          <w:rFonts w:hint="eastAsia"/>
        </w:rPr>
        <w:br/>
      </w:r>
      <w:r>
        <w:rPr>
          <w:rFonts w:hint="eastAsia"/>
        </w:rPr>
        <w:t>　　图 15： 2025年全球农业增效剂第一梯队、第二梯队和第三梯队厂商及市场份额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全球农业增效剂产能、产量、产能利用率及发展趋势（2021-2032）&amp;（吨）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全球农业增效剂产量、需求量及发展趋势（2021-2032）&amp;（吨）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全球主要地区农业增效剂产量市场份额（2021-2032）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中国农业增效剂产能、产量、产能利用率及发展趋势（2021-2032）&amp;（吨）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中国农业增效剂产量、市场需求量及发展趋势（2021-2032）&amp;（吨）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全球农业增效剂市场销售额及增长率：（2021-2032）&amp;（万元）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全球市场农业增效剂市场规模：2021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全球市场农业增效剂销量及增长率（2021-2032）&amp;（吨）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全球市场农业增效剂价格趋势（2021-2032）&amp;（元/吨）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全球主要地区农业增效剂销售收入（2021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全球主要地区农业增效剂销售收入市场份额（2021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北美市场农业增效剂销量及增长率（2021-2032）&amp;（吨）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北美市场农业增效剂收入及增长率（2021-2032）&amp;（万元）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欧洲市场农业增效剂销量及增长率（2021-2032）&amp;（吨）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欧洲市场农业增效剂收入及增长率（2021-2032）&amp;（万元）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中国市场农业增效剂销量及增长率（2021-2032）&amp;（吨）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中国市场农业增效剂收入及增长率（2021-2032）&amp;（万元）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日本市场农业增效剂销量及增长率（2021-2032）&amp;（吨）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日本市场农业增效剂收入及增长率（2021-2032）&amp;（万元）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东南亚市场农业增效剂销量及增长率（2021-2032）&amp;（吨）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东南亚市场农业增效剂收入及增长率（2021-2032）&amp;（万元）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印度市场农业增效剂销量及增长率（2021-2032）&amp;（吨）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印度市场农业增效剂收入及增长率（2021-2032）&amp;（万元）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南美市场农业增效剂销量及增长率（2021-2032）&amp;（吨）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南美市场农业增效剂收入及增长率（2021-2032）&amp;（万元）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中东市场农业增效剂销量及增长率（2021-2032）&amp;（吨）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中东市场农业增效剂收入及增长率（2021-2032）&amp;（万元）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全球不同产品类型农业增效剂价格走势（2021-2032）&amp;（元/吨）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全球不同应用农业增效剂价格走势（2021-2032）&amp;（元/吨）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农业增效剂中国企业SWOT分析</w:t>
      </w:r>
      <w:r>
        <w:rPr>
          <w:rFonts w:hint="eastAsia"/>
        </w:rPr>
        <w:br/>
      </w:r>
      <w:r>
        <w:rPr>
          <w:rFonts w:hint="eastAsia"/>
        </w:rPr>
        <w:t>　　图 46： 农业增效剂产业链</w:t>
      </w:r>
      <w:r>
        <w:rPr>
          <w:rFonts w:hint="eastAsia"/>
        </w:rPr>
        <w:br/>
      </w:r>
      <w:r>
        <w:rPr>
          <w:rFonts w:hint="eastAsia"/>
        </w:rPr>
        <w:t>　　图 47： 农业增效剂行业采购模式分析</w:t>
      </w:r>
      <w:r>
        <w:rPr>
          <w:rFonts w:hint="eastAsia"/>
        </w:rPr>
        <w:br/>
      </w:r>
      <w:r>
        <w:rPr>
          <w:rFonts w:hint="eastAsia"/>
        </w:rPr>
        <w:t>　　图 48： 农业增效剂行业生产模式</w:t>
      </w:r>
      <w:r>
        <w:rPr>
          <w:rFonts w:hint="eastAsia"/>
        </w:rPr>
        <w:br/>
      </w:r>
      <w:r>
        <w:rPr>
          <w:rFonts w:hint="eastAsia"/>
        </w:rPr>
        <w:t>　　图 49： 农业增效剂行业销售模式分析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c8130f60d438b" w:history="1">
        <w:r>
          <w:rPr>
            <w:rStyle w:val="Hyperlink"/>
          </w:rPr>
          <w:t>2026-2032年全球与中国农业增效剂行业研究及市场前景预测报告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c8130f60d438b" w:history="1">
        <w:r>
          <w:rPr>
            <w:rStyle w:val="Hyperlink"/>
          </w:rPr>
          <w:t>https://www.20087.com/0/59/NongYeZengXiaoJiXianZhuangYuQianJingFenXi.html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热点：增效剂的作用及功效、农业增效剂ZW、除草剂增效剂、农业增效剂有哪些、农药增效剂什么最好、农用增效剂属于农药类型吗、化肥增效剂的主要成分、农药增效剂是什么成分?、增效剂是什么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bb6f300bc4b0a" w:history="1">
      <w:r>
        <w:rPr>
          <w:rStyle w:val="Hyperlink"/>
        </w:rPr>
        <w:t>2026-2032年全球与中国农业增效剂行业研究及市场前景预测报告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NongYeZengXiaoJiXianZhuangYuQianJingFenXi.html" TargetMode="External" Id="R339c8130f60d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NongYeZengXiaoJiXianZhuangYuQianJingFenXi.html" TargetMode="External" Id="Rd0ebb6f300bc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2026-02-08T07:13:07Z</dcterms:created>
  <dcterms:modified xsi:type="dcterms:W3CDTF">2026-02-08T08:13:07Z</dcterms:modified>
  <dc:subject>2026-2032年全球与中国农业增效剂行业研究及市场前景预测报告</dc:subject>
  <dc:title>2026-2032年全球与中国农业增效剂行业研究及市场前景预测报告</dc:title>
  <cp:keywords>2026-2032年全球与中国农业增效剂行业研究及市场前景预测报告</cp:keywords>
  <dc:description>2026-2032年全球与中国农业增效剂行业研究及市场前景预测报告</dc:description>
</cp:coreProperties>
</file>