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36a39a8ef4af3" w:history="1">
              <w:r>
                <w:rPr>
                  <w:rStyle w:val="Hyperlink"/>
                </w:rPr>
                <w:t>中国和纸市场现状与行业前景分析报告（2026-2032年）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36a39a8ef4af3" w:history="1">
              <w:r>
                <w:rPr>
                  <w:rStyle w:val="Hyperlink"/>
                </w:rPr>
                <w:t>中国和纸市场现状与行业前景分析报告（2026-2032年）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36a39a8ef4af3" w:history="1">
                <w:r>
                  <w:rPr>
                    <w:rStyle w:val="Hyperlink"/>
                  </w:rPr>
                  <w:t>https://www.20087.com/1/19/HeZhiFaZhanQianJing.html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纸是一种源自日本的传统手工纸，以楮树、三桠或雁皮纤维为原料，经抄纸、晾晒等工序制成，具有强韧、透光柔和与吸湿调湿特性，广泛应用于书画装裱、灯具、屏风及高端包装领域。和纸在保留古法工艺基础上，部分工坊引入半机械化生产以提升效率，同时开发防火、防水或抗菌改性版本以拓展现代应用场景。在文化复兴与东方美学全球化背景下，和纸作为非物质文化遗产载体，其艺术价值与稀缺性受到高端设计界青睐。然而，纯手工和纸产量极低、价格高昂；同时，天然纤维易受潮霉变，限制其在高湿环境使用。</w:t>
      </w:r>
      <w:r>
        <w:rPr>
          <w:rFonts w:hint="eastAsia"/>
        </w:rPr>
        <w:br/>
      </w:r>
      <w:r>
        <w:rPr>
          <w:rFonts w:hint="eastAsia"/>
        </w:rPr>
        <w:t>　　未来，和纸将向科技融合、可持续创新与跨域应用方向突破。纳米纤维素强化技术将提升湿强度与耐久性；导电和纸可应用于柔性电子或智能包装。材料端，农业废弃物（如稻壳、甘蔗渣）将作为补充纤维源，降低对野生植物依赖；无化学漂白工艺将强化生态友好属性。在设计领域，和纸与LED、AR技术结合，打造动态光影装置；模块化和纸建材可用于临时展览或灾后庇护所。此外，区块链溯源将保障非遗工艺真实性，支持数字藏品认证。长远看，和纸将从“传统手工艺”进化为“东方自然哲学与前沿材料科学的交汇媒介”，在全球可持续设计语境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36a39a8ef4af3" w:history="1">
        <w:r>
          <w:rPr>
            <w:rStyle w:val="Hyperlink"/>
          </w:rPr>
          <w:t>中国和纸市场现状与行业前景分析报告（2026-2032年）</w:t>
        </w:r>
      </w:hyperlink>
      <w:r>
        <w:rPr>
          <w:rFonts w:hint="eastAsia"/>
        </w:rPr>
        <w:t>》基于国家统计局及相关协会的详实数据，系统分析和纸行业的市场规模、产业链结构和价格动态，客观呈现和纸市场供需状况与技术发展水平。报告从和纸市场需求、政策环境和技术演进三个维度，对行业未来增长空间与潜在风险进行合理预判，并通过对和纸重点企业的经营策略的解析，帮助投资者和管理者把握市场机遇。报告涵盖和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和纸行业界定及应用领域</w:t>
      </w:r>
      <w:r>
        <w:rPr>
          <w:rFonts w:hint="eastAsia"/>
        </w:rPr>
        <w:br/>
      </w:r>
      <w:r>
        <w:rPr>
          <w:rFonts w:hint="eastAsia"/>
        </w:rPr>
        <w:t>　　第一节 和纸行业定义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和纸主要应用领域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2025-2026年和纸行业技术发展现状及趋势分析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和纸行业技术发展现状分析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国内外和纸行业技术差异与原因</w:t>
      </w:r>
      <w:r>
        <w:rPr>
          <w:rFonts w:hint="eastAsia"/>
        </w:rPr>
        <w:br/>
      </w:r>
      <w:r>
        <w:rPr>
          <w:rFonts w:hint="eastAsia"/>
        </w:rPr>
        <w:t>　　第三节 和纸行业技术发展方向、趋势预测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提升和纸行业技术能力策略建议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全球和纸行业市场调研分析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全球和纸行业经济环境分析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全球和纸市场总体情况分析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一、全球和纸行业的发展特点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二、全球和纸市场结构</w:t>
      </w:r>
      <w:r>
        <w:rPr>
          <w:rFonts w:hint="eastAsia"/>
        </w:rPr>
        <w:br/>
      </w:r>
      <w:r>
        <w:rPr>
          <w:rFonts w:hint="eastAsia"/>
        </w:rPr>
        <w:t>　　　　三、全球和纸行业竞争格局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全球主要国家（地区）和纸市场分析</w:t>
      </w:r>
      <w:r>
        <w:rPr>
          <w:rFonts w:hint="eastAsia"/>
        </w:rPr>
        <w:br/>
      </w:r>
      <w:r>
        <w:rPr>
          <w:rFonts w:hint="eastAsia"/>
        </w:rPr>
        <w:t>　　第四节 2026-2032年全球和纸行业发展趋势预测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和纸行业发展环境分析</w:t>
      </w:r>
      <w:r>
        <w:rPr>
          <w:rFonts w:hint="eastAsia"/>
        </w:rPr>
        <w:br/>
      </w:r>
      <w:r>
        <w:rPr>
          <w:rFonts w:hint="eastAsia"/>
        </w:rPr>
        <w:t>　　第一节 和纸行业环境分析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和纸行业相关政策、法规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中国和纸行业供给、需求分析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2025年中国和纸市场现状</w:t>
      </w:r>
      <w:r>
        <w:rPr>
          <w:rFonts w:hint="eastAsia"/>
        </w:rPr>
        <w:br/>
      </w:r>
      <w:r>
        <w:rPr>
          <w:rFonts w:hint="eastAsia"/>
        </w:rPr>
        <w:t>　　第二节 中国和纸行业产量情况分析及预测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一、和纸总体产能规模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、2020-2025年中国和纸行业产量统计分析</w:t>
      </w:r>
      <w:r>
        <w:rPr>
          <w:rFonts w:hint="eastAsia"/>
        </w:rPr>
        <w:br/>
      </w:r>
      <w:r>
        <w:rPr>
          <w:rFonts w:hint="eastAsia"/>
        </w:rPr>
        <w:t>　　　　三、和纸生产区域分布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四、2026-2032年中国和纸行业产量预测分析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中国和纸市场需求分析及预测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一、中国和纸市场需求特点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二、2020-2025年中国和纸市场需求统计</w:t>
      </w:r>
      <w:r>
        <w:rPr>
          <w:rFonts w:hint="eastAsia"/>
        </w:rPr>
        <w:br/>
      </w:r>
      <w:r>
        <w:rPr>
          <w:rFonts w:hint="eastAsia"/>
        </w:rPr>
        <w:t>　　　　三、和纸市场饱和度</w:t>
      </w:r>
      <w:r>
        <w:rPr>
          <w:rFonts w:hint="eastAsia"/>
        </w:rPr>
        <w:br/>
      </w:r>
      <w:r>
        <w:rPr>
          <w:rFonts w:hint="eastAsia"/>
        </w:rPr>
        <w:t>　　　　四、影响和纸市场需求的因素</w:t>
      </w:r>
      <w:r>
        <w:rPr>
          <w:rFonts w:hint="eastAsia"/>
        </w:rPr>
        <w:br/>
      </w:r>
      <w:r>
        <w:rPr>
          <w:rFonts w:hint="eastAsia"/>
        </w:rPr>
        <w:t>　　　　五、和纸市场潜力分析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六、2026-2032年中国和纸市场需求预测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中国和纸行业进出口分析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一、2020-2025年和纸进口量及增速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三、2026-2032年和纸进口量及增速预测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一、2020-2025年和纸出口量及增速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三、2026-2032年和纸出口量及增速预测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中国和纸行业重点地区调研分析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一、中国和纸行业区域市场分布情况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二、**地区和纸行业市场需求规模情况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三、**地区和纸行业市场需求规模情况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四、**地区和纸行业市场需求规模情况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五、**地区和纸行业市场需求规模情况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六、**地区和纸行业市场需求规模情况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中国和纸细分行业调研</w:t>
      </w:r>
      <w:r>
        <w:rPr>
          <w:rFonts w:hint="eastAsia"/>
        </w:rPr>
        <w:br/>
      </w:r>
      <w:r>
        <w:rPr>
          <w:rFonts w:hint="eastAsia"/>
        </w:rPr>
        <w:t>　　第一节 主要和纸细分行业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和纸行业重点企业发展调研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中国和纸企业营销及发展建议</w:t>
      </w:r>
      <w:r>
        <w:rPr>
          <w:rFonts w:hint="eastAsia"/>
        </w:rPr>
        <w:br/>
      </w:r>
      <w:r>
        <w:rPr>
          <w:rFonts w:hint="eastAsia"/>
        </w:rPr>
        <w:t>　　第一节 和纸企业营销策略分析及建议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和纸企业营销策略分析</w:t>
      </w:r>
      <w:r>
        <w:rPr>
          <w:rFonts w:hint="eastAsia"/>
        </w:rPr>
        <w:br/>
      </w:r>
      <w:r>
        <w:rPr>
          <w:rFonts w:hint="eastAsia"/>
        </w:rPr>
        <w:t>　　　　一、和纸企业营销策略</w:t>
      </w:r>
      <w:r>
        <w:rPr>
          <w:rFonts w:hint="eastAsia"/>
        </w:rPr>
        <w:br/>
      </w:r>
      <w:r>
        <w:rPr>
          <w:rFonts w:hint="eastAsia"/>
        </w:rPr>
        <w:t>　　　　二、和纸企业经验借鉴</w:t>
      </w:r>
      <w:r>
        <w:rPr>
          <w:rFonts w:hint="eastAsia"/>
        </w:rPr>
        <w:br/>
      </w:r>
      <w:r>
        <w:rPr>
          <w:rFonts w:hint="eastAsia"/>
        </w:rPr>
        <w:t>　　第三节 和纸企业营销模式演化与创新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和纸企业经营发展分析及建议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一、和纸企业存在的问题</w:t>
      </w:r>
      <w:r>
        <w:rPr>
          <w:rFonts w:hint="eastAsia"/>
        </w:rPr>
        <w:br/>
      </w:r>
      <w:r>
        <w:rPr>
          <w:rFonts w:hint="eastAsia"/>
        </w:rPr>
        <w:t>　　　　二、和纸企业应对的策略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和纸行业发展趋势及投资风险预警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2026年和纸市场前景分析</w:t>
      </w:r>
      <w:r>
        <w:rPr>
          <w:rFonts w:hint="eastAsia"/>
        </w:rPr>
        <w:br/>
      </w:r>
      <w:r>
        <w:rPr>
          <w:rFonts w:hint="eastAsia"/>
        </w:rPr>
        <w:t>　　第二节 2026年和纸行业发展趋势预测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影响和纸行业发展的主要因素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一、2026年影响和纸行业运行的有利因素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二、2026年影响和纸行业运行的稳定因素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三、2026年影响和纸行业运行的不利因素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四、2026年我国和纸行业发展面临的挑战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五、2026年我国和纸行业发展面临的机遇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专家对和纸行业投资风险预警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一、2026-2032年和纸行业市场风险及控制策略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二、2026-2032年和纸行业政策风险及控制策略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三、2026-2032年和纸行业经营风险及控制策略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四、2026-2032年和纸同业竞争风险及控制策略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五、2026-2032年和纸行业其他风险及控制策略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和纸行业投资战略研究</w:t>
      </w:r>
      <w:r>
        <w:rPr>
          <w:rFonts w:hint="eastAsia"/>
        </w:rPr>
        <w:br/>
      </w:r>
      <w:r>
        <w:rPr>
          <w:rFonts w:hint="eastAsia"/>
        </w:rPr>
        <w:t>　　第一节 和纸行业发展战略研究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对我国和纸品牌的战略思考</w:t>
      </w:r>
      <w:r>
        <w:rPr>
          <w:rFonts w:hint="eastAsia"/>
        </w:rPr>
        <w:br/>
      </w:r>
      <w:r>
        <w:rPr>
          <w:rFonts w:hint="eastAsia"/>
        </w:rPr>
        <w:t>　　　　一、和纸品牌的重要性</w:t>
      </w:r>
      <w:r>
        <w:rPr>
          <w:rFonts w:hint="eastAsia"/>
        </w:rPr>
        <w:br/>
      </w:r>
      <w:r>
        <w:rPr>
          <w:rFonts w:hint="eastAsia"/>
        </w:rPr>
        <w:t>　　　　二、和纸实施品牌战略的意义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三、和纸企业品牌的现状分析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四、我国和纸企业的品牌战略</w:t>
      </w:r>
      <w:r>
        <w:rPr>
          <w:rFonts w:hint="eastAsia"/>
        </w:rPr>
        <w:br/>
      </w:r>
      <w:r>
        <w:rPr>
          <w:rFonts w:hint="eastAsia"/>
        </w:rPr>
        <w:t>　　　　五、和纸品牌战略管理的策略</w:t>
      </w:r>
      <w:r>
        <w:rPr>
          <w:rFonts w:hint="eastAsia"/>
        </w:rPr>
        <w:br/>
      </w:r>
      <w:r>
        <w:rPr>
          <w:rFonts w:hint="eastAsia"/>
        </w:rPr>
        <w:t>　　第三节 和纸经营策略分析</w:t>
      </w:r>
      <w:r>
        <w:rPr>
          <w:rFonts w:hint="eastAsia"/>
        </w:rPr>
        <w:br/>
      </w:r>
      <w:r>
        <w:rPr>
          <w:rFonts w:hint="eastAsia"/>
        </w:rPr>
        <w:t>　　　　一、和纸市场细分策略</w:t>
      </w:r>
      <w:r>
        <w:rPr>
          <w:rFonts w:hint="eastAsia"/>
        </w:rPr>
        <w:br/>
      </w:r>
      <w:r>
        <w:rPr>
          <w:rFonts w:hint="eastAsia"/>
        </w:rPr>
        <w:t>　　　　二、和纸市场创新策略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四、和纸新产品差异化战略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中智.林.：和纸行业投资战略研究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一、2026-2032年和纸行业投资战略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2020-2025年中国和纸市场规模及增长情况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2020-2025年中国和纸行业产量及增长趋势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2026-2032年中国和纸行业产量预测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2020-2025年中国和纸行业市场需求及增长情况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2026-2032年中国和纸行业市场需求预测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**地区和纸市场规模及增长情况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**地区和纸市场规模及增长情况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2020-2025年中国和纸行业出口情况分析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和纸重点企业经营情况分析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2026年和纸行业壁垒</w:t>
      </w:r>
      <w:r>
        <w:rPr>
          <w:rFonts w:hint="eastAsia"/>
        </w:rPr>
        <w:br/>
      </w:r>
      <w:r>
        <w:rPr>
          <w:rFonts w:hint="eastAsia"/>
        </w:rPr>
        <w:t>　　图表 2026年和纸市场前景分析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2026-2032年中国和纸市场规模预测</w:t>
      </w:r>
      <w:r>
        <w:rPr>
          <w:rFonts w:hint="eastAsia"/>
        </w:rPr>
        <w:br/>
      </w:r>
      <w:r>
        <w:rPr>
          <w:rFonts w:hint="eastAsia"/>
        </w:rPr>
        <w:t>　　图表 2026年和纸发展趋势预测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36a39a8ef4af3" w:history="1">
        <w:r>
          <w:rPr>
            <w:rStyle w:val="Hyperlink"/>
          </w:rPr>
          <w:t>中国和纸市场现状与行业前景分析报告（2026-2032年）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36a39a8ef4af3" w:history="1">
        <w:r>
          <w:rPr>
            <w:rStyle w:val="Hyperlink"/>
          </w:rPr>
          <w:t>https://www.20087.com/1/19/HeZhiFaZhanQianJing.html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热点：和纸胶带和美纹纸的区别、和纸胶带的用途、和纸胶带有什么用、和纸胶带和美纹纸的区别、和纸贴纸和普通贴纸区别、和纸纱、造纸全过程、和纸片人谈恋爱、最简单造纸的过程图片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4d576ecb943ac" w:history="1">
      <w:r>
        <w:rPr>
          <w:rStyle w:val="Hyperlink"/>
        </w:rPr>
        <w:t>中国和纸市场现状与行业前景分析报告（2026-2032年）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eZhiFaZhanQianJing.html" TargetMode="External" Id="R6d436a39a8ef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eZhiFaZhanQianJing.html" TargetMode="External" Id="R4644d576ecb9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2026-01-24T08:06:44Z</dcterms:created>
  <dcterms:modified xsi:type="dcterms:W3CDTF">2026-01-24T09:06:44Z</dcterms:modified>
  <dc:subject>中国和纸市场现状与行业前景分析报告（2026-2032年）</dc:subject>
  <dc:title>中国和纸市场现状与行业前景分析报告（2026-2032年）</dc:title>
  <cp:keywords>中国和纸市场现状与行业前景分析报告（2026-2032年）</cp:keywords>
  <dc:description>中国和纸市场现状与行业前景分析报告（2026-2032年）</dc:description>
</cp:coreProperties>
</file>