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958399ef4f20" w:history="1">
              <w:r>
                <w:rPr>
                  <w:rStyle w:val="Hyperlink"/>
                </w:rPr>
                <w:t>2025-2031年中国水稻育苗基质行业全面调研与发展趋势预测报告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958399ef4f20" w:history="1">
              <w:r>
                <w:rPr>
                  <w:rStyle w:val="Hyperlink"/>
                </w:rPr>
                <w:t>2025-2031年中国水稻育苗基质行业全面调研与发展趋势预测报告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8958399ef4f20" w:history="1">
                <w:r>
                  <w:rPr>
                    <w:rStyle w:val="Hyperlink"/>
                  </w:rPr>
                  <w:t>https://www.20087.com/1/69/ShuiDaoYuMiaoJiZhiHangYeQuShiFen.html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育苗基质是水稻种植中用于培育幼苗的关键材料，近年来，随着农业技术的进步和可持续农业实践的推广，育苗基质的配方和性能得到了优化。现代育苗基质不仅能够提供适宜的水分和养分，还能够促进根系发育，提高幼苗的存活率和抗逆性。</w:t>
      </w:r>
      <w:r>
        <w:rPr>
          <w:rFonts w:hint="eastAsia"/>
        </w:rPr>
        <w:br/>
      </w:r>
      <w:r>
        <w:rPr>
          <w:rFonts w:hint="eastAsia"/>
        </w:rPr>
        <w:t>　　未来，水稻育苗基质将更加注重生态友好和多功能性。一方面，通过使用有机废弃物和可再生资源，育苗基质将减少对化肥和农药的依赖，降低农业对环境的影响。另一方面，智能育苗技术的集成，如物联网监测和精准施肥，将实现对育苗过程的精准控制，提高水稻育苗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958399ef4f20" w:history="1">
        <w:r>
          <w:rPr>
            <w:rStyle w:val="Hyperlink"/>
          </w:rPr>
          <w:t>2025-2031年中国水稻育苗基质行业全面调研与发展趋势预测报告</w:t>
        </w:r>
      </w:hyperlink>
      <w:r>
        <w:rPr>
          <w:rFonts w:hint="eastAsia"/>
        </w:rPr>
        <w:t>》基于多年水稻育苗基质行业研究积累，结合水稻育苗基质行业市场现状，通过资深研究团队对水稻育苗基质市场资讯的系统整理与分析，依托权威数据资源及长期市场监测数据库，对水稻育苗基质行业进行了全面调研。报告详细分析了水稻育苗基质市场规模、市场前景、技术现状及未来发展方向，重点评估了水稻育苗基质行业内企业的竞争格局及经营表现，并通过SWOT分析揭示了水稻育苗基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b8958399ef4f20" w:history="1">
        <w:r>
          <w:rPr>
            <w:rStyle w:val="Hyperlink"/>
          </w:rPr>
          <w:t>2025-2031年中国水稻育苗基质行业全面调研与发展趋势预测报告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》为投资者提供了准确的市场现状分析及前景预判，帮助挖掘行业投资价值，并提出投资策略与营销策略建议，是把握水稻育苗基质行业动态、优化决策的重要工具。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水稻育苗基质行业概述</w:t>
      </w:r>
      <w:r>
        <w:rPr>
          <w:rFonts w:hint="eastAsia"/>
        </w:rPr>
        <w:br/>
      </w:r>
      <w:r>
        <w:rPr>
          <w:rFonts w:hint="eastAsia"/>
        </w:rPr>
        <w:t>　　第一节 水稻育苗基质行业定义</w:t>
      </w:r>
      <w:r>
        <w:rPr>
          <w:rFonts w:hint="eastAsia"/>
        </w:rPr>
        <w:br/>
      </w:r>
      <w:r>
        <w:rPr>
          <w:rFonts w:hint="eastAsia"/>
        </w:rPr>
        <w:t>　　第二节 水稻育苗基质产品应用领域</w:t>
      </w:r>
      <w:r>
        <w:rPr>
          <w:rFonts w:hint="eastAsia"/>
        </w:rPr>
        <w:br/>
      </w:r>
      <w:r>
        <w:rPr>
          <w:rFonts w:hint="eastAsia"/>
        </w:rPr>
        <w:t>　　第三节 水稻育苗基质行业标准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2025年水稻育苗基质行业特性分析</w:t>
      </w:r>
      <w:r>
        <w:rPr>
          <w:rFonts w:hint="eastAsia"/>
        </w:rPr>
        <w:br/>
      </w:r>
      <w:r>
        <w:rPr>
          <w:rFonts w:hint="eastAsia"/>
        </w:rPr>
        <w:t>　　第一节 水稻育苗基质行业市场集中度分析</w:t>
      </w:r>
      <w:r>
        <w:rPr>
          <w:rFonts w:hint="eastAsia"/>
        </w:rPr>
        <w:br/>
      </w:r>
      <w:r>
        <w:rPr>
          <w:rFonts w:hint="eastAsia"/>
        </w:rPr>
        <w:t>　　第二节 水稻育苗基质行业波特五力模型分析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近几年水稻育苗基质行业全球市场分析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中国水稻育苗基质产业总体发展状况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2024-2025年中国水稻育苗基质产业规模情况分析</w:t>
      </w:r>
      <w:r>
        <w:rPr>
          <w:rFonts w:hint="eastAsia"/>
        </w:rPr>
        <w:br/>
      </w:r>
      <w:r>
        <w:rPr>
          <w:rFonts w:hint="eastAsia"/>
        </w:rPr>
        <w:t>　　第二节 水稻育苗基质产量分析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水稻育苗基质市场消费量分析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2020-2025年中国水稻育苗基质进出口分析</w:t>
      </w:r>
      <w:r>
        <w:rPr>
          <w:rFonts w:hint="eastAsia"/>
        </w:rPr>
        <w:br/>
      </w:r>
      <w:r>
        <w:rPr>
          <w:rFonts w:hint="eastAsia"/>
        </w:rPr>
        <w:t>　　第一节 水稻育苗基质行业进口分析</w:t>
      </w:r>
      <w:r>
        <w:rPr>
          <w:rFonts w:hint="eastAsia"/>
        </w:rPr>
        <w:br/>
      </w:r>
      <w:r>
        <w:rPr>
          <w:rFonts w:hint="eastAsia"/>
        </w:rPr>
        <w:t>　　第二节 水稻育苗基质行业出口分析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近年水稻育苗基质国内外生产工艺及技术进展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水稻育苗基质提取工艺现状</w:t>
      </w:r>
      <w:r>
        <w:rPr>
          <w:rFonts w:hint="eastAsia"/>
        </w:rPr>
        <w:br/>
      </w:r>
      <w:r>
        <w:rPr>
          <w:rFonts w:hint="eastAsia"/>
        </w:rPr>
        <w:t>　　第二节 中外水稻育苗基质技术发展差距</w:t>
      </w:r>
      <w:r>
        <w:rPr>
          <w:rFonts w:hint="eastAsia"/>
        </w:rPr>
        <w:br/>
      </w:r>
      <w:r>
        <w:rPr>
          <w:rFonts w:hint="eastAsia"/>
        </w:rPr>
        <w:t>　　第三节 我国水稻育苗基质技术发展对策及建议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2020-2025年水稻育苗基质各区域市场分析及营销策略调研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中国水稻育苗基质行业市场价格走势分析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2020-2025年中国水稻育苗基质行业市场价格分析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影响水稻育苗基质产品市场价格因素分析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2025-2031年水稻育苗基质市场价格走势预测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水稻育苗基质产业链分析</w:t>
      </w:r>
      <w:r>
        <w:rPr>
          <w:rFonts w:hint="eastAsia"/>
        </w:rPr>
        <w:br/>
      </w:r>
      <w:r>
        <w:rPr>
          <w:rFonts w:hint="eastAsia"/>
        </w:rPr>
        <w:t>　　第一节 水稻育苗基质产业链分析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二、水稻育苗基质产业链模型分析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2020-2025年中国水稻育苗基质行业优势生产企业竞争力及关键性数据分析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连云港恒奥达肥料科技有限公司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二、企业水稻育苗基质产销情况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安徽桐城绿福股份公司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二、企业水稻育苗基质产销情况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寿光市金盛育苗基质厂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二、企业水稻育苗基质产销情况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广州市生升农业有限公司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二、企业水稻育苗基质产销情况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中国水稻育苗基质投资风险及模式分析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中国水稻育苗基质投资风险分析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2025-2031年水稻育苗基质行业发展前景策略分析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水稻育苗基质行业发展前景预测</w:t>
      </w:r>
      <w:r>
        <w:rPr>
          <w:rFonts w:hint="eastAsia"/>
        </w:rPr>
        <w:br/>
      </w:r>
      <w:r>
        <w:rPr>
          <w:rFonts w:hint="eastAsia"/>
        </w:rPr>
        <w:t>　　第二节 水稻育苗基质企业经营策略</w:t>
      </w:r>
      <w:r>
        <w:rPr>
          <w:rFonts w:hint="eastAsia"/>
        </w:rPr>
        <w:br/>
      </w:r>
      <w:r>
        <w:rPr>
          <w:rFonts w:hint="eastAsia"/>
        </w:rPr>
        <w:t>　　第三节 中国水稻育苗基质市场竞争策略建议</w:t>
      </w:r>
      <w:r>
        <w:rPr>
          <w:rFonts w:hint="eastAsia"/>
        </w:rPr>
        <w:br/>
      </w:r>
      <w:r>
        <w:rPr>
          <w:rFonts w:hint="eastAsia"/>
        </w:rPr>
        <w:t>　　　　一、水稻育苗基质市场定位策略建议</w:t>
      </w:r>
      <w:r>
        <w:rPr>
          <w:rFonts w:hint="eastAsia"/>
        </w:rPr>
        <w:br/>
      </w:r>
      <w:r>
        <w:rPr>
          <w:rFonts w:hint="eastAsia"/>
        </w:rPr>
        <w:t>　　　　二、水稻育苗基质渠道竞争策略建议</w:t>
      </w:r>
      <w:r>
        <w:rPr>
          <w:rFonts w:hint="eastAsia"/>
        </w:rPr>
        <w:br/>
      </w:r>
      <w:r>
        <w:rPr>
          <w:rFonts w:hint="eastAsia"/>
        </w:rPr>
        <w:t>　　　　三、水稻育苗基质品牌竞争策略建议</w:t>
      </w:r>
      <w:r>
        <w:rPr>
          <w:rFonts w:hint="eastAsia"/>
        </w:rPr>
        <w:br/>
      </w:r>
      <w:r>
        <w:rPr>
          <w:rFonts w:hint="eastAsia"/>
        </w:rPr>
        <w:t>　　　　四、水稻育苗基质客户服务策略建议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2025-2031年中国水稻育苗基质业投资机会分析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2025-2031年中国水稻育苗基质业投资环境分析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2025-2031年水稻育苗基质行业机会与挑战分析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一、影响水稻育苗基质行业发展的稳定因素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二、影响水稻育苗基质行业发展的有利因素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三、我国水稻育苗基质行业发展面临的机遇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四、我国水稻育苗基质行业发展面临的挑战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中^智^林^：2025-2031年中国水稻育苗基质业投资建议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958399ef4f20" w:history="1">
        <w:r>
          <w:rPr>
            <w:rStyle w:val="Hyperlink"/>
          </w:rPr>
          <w:t>2025-2031年中国水稻育苗基质行业全面调研与发展趋势预测报告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8958399ef4f20" w:history="1">
        <w:r>
          <w:rPr>
            <w:rStyle w:val="Hyperlink"/>
          </w:rPr>
          <w:t>https://www.20087.com/1/69/ShuiDaoYuMiaoJiZhiHangYeQuShiFen.html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热点：育苗基质的主要原料、水稻育苗基质多少钱一吨、一包水稻基质重量、水稻育苗基质标准、水稻育苗基质土厂家、水稻育苗基质土厂家、水稻无土育苗、水稻育苗基质制作方法、水稻育苗基质是什么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aa298b7444052" w:history="1">
      <w:r>
        <w:rPr>
          <w:rStyle w:val="Hyperlink"/>
        </w:rPr>
        <w:t>2025-2031年中国水稻育苗基质行业全面调研与发展趋势预测报告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uiDaoYuMiaoJiZhiHangYeQuShiFen.html" TargetMode="External" Id="Rb9b8958399e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uiDaoYuMiaoJiZhiHangYeQuShiFen.html" TargetMode="External" Id="Rf6eaa298b744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2025-03-25T00:10:00Z</dcterms:created>
  <dcterms:modified xsi:type="dcterms:W3CDTF">2025-03-25T01:10:00Z</dcterms:modified>
  <dc:subject>2025-2031年中国水稻育苗基质行业全面调研与发展趋势预测报告</dc:subject>
  <dc:title>2025-2031年中国水稻育苗基质行业全面调研与发展趋势预测报告</dc:title>
  <cp:keywords>2025-2031年中国水稻育苗基质行业全面调研与发展趋势预测报告</cp:keywords>
  <dc:description>2025-2031年中国水稻育苗基质行业全面调研与发展趋势预测报告</dc:description>
</cp:coreProperties>
</file>