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d5760f22542a2" w:history="1">
              <w:r>
                <w:rPr>
                  <w:rStyle w:val="Hyperlink"/>
                </w:rPr>
                <w:t>中国特种养殖动物行业调查分析及发展趋势预测报告（2024-2030年）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d5760f22542a2" w:history="1">
              <w:r>
                <w:rPr>
                  <w:rStyle w:val="Hyperlink"/>
                </w:rPr>
                <w:t>中国特种养殖动物行业调查分析及发展趋势预测报告（2024-2030年）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d5760f22542a2" w:history="1">
                <w:r>
                  <w:rPr>
                    <w:rStyle w:val="Hyperlink"/>
                  </w:rPr>
                  <w:t>https://www.20087.com/1/39/TeZhongYangZhiDongWuWeiLaiFaZhan.html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养殖动物是除常规畜禽外，具有特殊经济价值或观赏价值的动物，如鹿、狐狸、竹鼠、鸵鸟等。近年来，随着消费者对特色食品和宠物需求的增加，特种养殖动物的市场逐渐壮大。特种养殖动物具有较高的营养价值或皮毛、观赏价值，为养殖户带来了新的收入来源。同时，生态旅游和野生动物园的兴起，也促进了特种养殖动物的多样性和保护意识。</w:t>
      </w:r>
      <w:r>
        <w:rPr>
          <w:rFonts w:hint="eastAsia"/>
        </w:rPr>
        <w:br/>
      </w:r>
      <w:r>
        <w:rPr>
          <w:rFonts w:hint="eastAsia"/>
        </w:rPr>
        <w:t>　　未来，特种养殖动物行业将更加注重动物福利和生物多样性保护。随着消费者对动物来源食品和宠物的伦理要求提高，养殖过程中的动物福利将成为市场选择的重要因素。同时，合理利用和保护野生资源，避免过度养殖导致的物种压力，将是行业可持续发展的关键。此外，利用基因技术和繁殖管理，提高特种动物的繁殖效率和健康状况，也是行业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6d5760f22542a2" w:history="1">
        <w:r>
          <w:rPr>
            <w:rStyle w:val="Hyperlink"/>
          </w:rPr>
          <w:t>中国特种养殖动物行业调查分析及发展趋势预测报告（2024-2030年）</w:t>
        </w:r>
      </w:hyperlink>
      <w:r>
        <w:rPr>
          <w:rFonts w:hint="eastAsia"/>
        </w:rPr>
        <w:t>基于科学的市场调研和数据分析，全面剖析了特种养殖动物行业现状、市场需求及市场规模。特种养殖动物报告探讨了特种养殖动物产业链结构，细分市场的特点，并分析了特种养殖动物市场前景及发展趋势。通过科学预测，揭示了特种养殖动物行业未来的增长潜力。同时，特种养殖动物报告还对重点企业进行了研究，评估了各大品牌在市场竞争中的地位，以及行业集中度的变化。特种养殖动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特种养殖动物行业相关界定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一、特种养殖动物的定义</w:t>
      </w:r>
      <w:r>
        <w:rPr>
          <w:rFonts w:hint="eastAsia"/>
        </w:rPr>
        <w:br/>
      </w:r>
      <w:r>
        <w:rPr>
          <w:rFonts w:hint="eastAsia"/>
        </w:rPr>
        <w:t>　　　　二、特种养殖动物的性质及特点</w:t>
      </w:r>
      <w:r>
        <w:rPr>
          <w:rFonts w:hint="eastAsia"/>
        </w:rPr>
        <w:br/>
      </w:r>
      <w:r>
        <w:rPr>
          <w:rFonts w:hint="eastAsia"/>
        </w:rPr>
        <w:t>　　第二节 特种养殖动物行业发展历程及产业链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特种养殖动物行业的地位分析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中国特种养殖动物行业发展概况分析</w:t>
      </w:r>
      <w:r>
        <w:rPr>
          <w:rFonts w:hint="eastAsia"/>
        </w:rPr>
        <w:br/>
      </w:r>
      <w:r>
        <w:rPr>
          <w:rFonts w:hint="eastAsia"/>
        </w:rPr>
        <w:t>　　第一节 中国特种养殖动物行业发展总体概况</w:t>
      </w:r>
      <w:r>
        <w:rPr>
          <w:rFonts w:hint="eastAsia"/>
        </w:rPr>
        <w:br/>
      </w:r>
      <w:r>
        <w:rPr>
          <w:rFonts w:hint="eastAsia"/>
        </w:rPr>
        <w:t>　　第二节 中国特种养殖动物产业发展成就</w:t>
      </w:r>
      <w:r>
        <w:rPr>
          <w:rFonts w:hint="eastAsia"/>
        </w:rPr>
        <w:br/>
      </w:r>
      <w:r>
        <w:rPr>
          <w:rFonts w:hint="eastAsia"/>
        </w:rPr>
        <w:t>　　第三节 中国特种养殖动物行业趋势预测简析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特种养殖动物行业主要国外市场调研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2023年特种养殖动物产业相关行业发展概况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2023年中国特种养殖动物行业发展概况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2023年中国特种养殖动物市场发展现状分析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2023年中国特种养殖动物行业发展特点分析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2023年中国特种养殖动物行业市场供需分析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2023年中国特种养殖动物行业价格分析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2023年中国特种养殖动物行业整体运行状况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2023年特种养殖动物行业产销分析</w:t>
      </w:r>
      <w:r>
        <w:rPr>
          <w:rFonts w:hint="eastAsia"/>
        </w:rPr>
        <w:br/>
      </w:r>
      <w:r>
        <w:rPr>
          <w:rFonts w:hint="eastAsia"/>
        </w:rPr>
        <w:t>　　第二节 2023年特种养殖动物行业盈利能力分析</w:t>
      </w:r>
      <w:r>
        <w:rPr>
          <w:rFonts w:hint="eastAsia"/>
        </w:rPr>
        <w:br/>
      </w:r>
      <w:r>
        <w:rPr>
          <w:rFonts w:hint="eastAsia"/>
        </w:rPr>
        <w:t>　　第三节 2023年特种养殖动物行业偿债能力分析</w:t>
      </w:r>
      <w:r>
        <w:rPr>
          <w:rFonts w:hint="eastAsia"/>
        </w:rPr>
        <w:br/>
      </w:r>
      <w:r>
        <w:rPr>
          <w:rFonts w:hint="eastAsia"/>
        </w:rPr>
        <w:t>　　第四节 2023年特种养殖动物行业营运能力分析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2023年中国特种养殖动物产业政策环境分析</w:t>
      </w:r>
      <w:r>
        <w:rPr>
          <w:rFonts w:hint="eastAsia"/>
        </w:rPr>
        <w:br/>
      </w:r>
      <w:r>
        <w:rPr>
          <w:rFonts w:hint="eastAsia"/>
        </w:rPr>
        <w:t>　　第一节 国际特种养殖动物行业相关政策法规</w:t>
      </w:r>
      <w:r>
        <w:rPr>
          <w:rFonts w:hint="eastAsia"/>
        </w:rPr>
        <w:br/>
      </w:r>
      <w:r>
        <w:rPr>
          <w:rFonts w:hint="eastAsia"/>
        </w:rPr>
        <w:t>　　第二节 中国特种养殖动物行业相关政策法规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中国特种养殖动物行业发展趋势与规划建议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中国特种养殖动物市场趋势预测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一、2018-2023年我国特种养殖动物市场趋势总结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二、2024-2030年我国特种养殖动物发展趋势分析</w:t>
      </w:r>
      <w:r>
        <w:rPr>
          <w:rFonts w:hint="eastAsia"/>
        </w:rPr>
        <w:br/>
      </w:r>
      <w:r>
        <w:rPr>
          <w:rFonts w:hint="eastAsia"/>
        </w:rPr>
        <w:t>　　第二节 中国特种养殖动物市场供给趋势预测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一、2024-2030年特种养殖动物产品技术趋势分析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二、2024-2030年特种养殖动物产品进口趋势分析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三、2024-2030年特种养殖动物产量预测</w:t>
      </w:r>
      <w:r>
        <w:rPr>
          <w:rFonts w:hint="eastAsia"/>
        </w:rPr>
        <w:br/>
      </w:r>
      <w:r>
        <w:rPr>
          <w:rFonts w:hint="eastAsia"/>
        </w:rPr>
        <w:t>　　　　四、2024-2030年特种养殖动物行业市场供给量预测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中国特种养殖动物市场需求趋势预测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一、2024-2030年特种养殖动物市场需求热点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二、2024-2030年特种养殖动物市场出口预测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三、2024-2030年特种养殖动物国内消费预测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四、2024-2030年特种养殖动物国内价格预测</w:t>
      </w:r>
      <w:r>
        <w:rPr>
          <w:rFonts w:hint="eastAsia"/>
        </w:rPr>
        <w:br/>
      </w:r>
      <w:r>
        <w:rPr>
          <w:rFonts w:hint="eastAsia"/>
        </w:rPr>
        <w:t>　　第四节 中国特种养殖动物行业发展规划建议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2018-2023年中国特种养殖动物产业重点区域运行分析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2018-2023年东北地区特种养殖动物产业运行情况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2018-2023年中国特种养殖动物行业市场竞争格局分析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特种养殖动物行业主要竞争因素分析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特种养殖动物企业国际竞争力比较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特种养殖动物行业竞争格局分析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一、特种养殖动物行业集中度分析</w:t>
      </w:r>
      <w:r>
        <w:rPr>
          <w:rFonts w:hint="eastAsia"/>
        </w:rPr>
        <w:br/>
      </w:r>
      <w:r>
        <w:rPr>
          <w:rFonts w:hint="eastAsia"/>
        </w:rPr>
        <w:t>　　　　二、特种养殖动物行业竞争程度分析</w:t>
      </w:r>
      <w:r>
        <w:rPr>
          <w:rFonts w:hint="eastAsia"/>
        </w:rPr>
        <w:br/>
      </w:r>
      <w:r>
        <w:rPr>
          <w:rFonts w:hint="eastAsia"/>
        </w:rPr>
        <w:t>　　第四节 特种养殖动物行业竞争策略分析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二、2018-2023年特种养殖动物行业竞争策略分析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三、2024-2030年特种养殖动物行业竞争格局展望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2018-2023年中国特种养殖动物行业重点企业竞争力分析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武汉农科利民特种养殖有限公司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北京奥德博瑞科技有限公司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北京农瑞鑫生物科技有限公司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本溪辽东野旺特种养殖有限公司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浙江中浙萧山特种养殖公司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金融危机下中国特种养殖动物行业投资分析及建议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二、特种养殖动物行业企业在危机中的竞争优势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2024-2030年中国特种养殖动物行业趋势预测及趋势分析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2024-2030年中国特种养殖动物行业趋势预测及趋势</w:t>
      </w:r>
      <w:r>
        <w:rPr>
          <w:rFonts w:hint="eastAsia"/>
        </w:rPr>
        <w:br/>
      </w:r>
      <w:r>
        <w:rPr>
          <w:rFonts w:hint="eastAsia"/>
        </w:rPr>
        <w:t>　　第二节 2024-2030年中国特种养殖动物行业市场预测分析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2024-2030年中国特种养殖动物行业进出口预测分析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2024-2030年中国特种养殖动物行业技术发展方向分析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2024-2030年中国特种养殖动物行业市场盈利预测分析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特种养殖动物行业市场预测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第四节 中智^林^－专家观点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特种养殖动物分类</w:t>
      </w:r>
      <w:r>
        <w:rPr>
          <w:rFonts w:hint="eastAsia"/>
        </w:rPr>
        <w:br/>
      </w:r>
      <w:r>
        <w:rPr>
          <w:rFonts w:hint="eastAsia"/>
        </w:rPr>
        <w:t>　　图表 2 2018-2023年我国特种养殖动物行业销售利润率</w:t>
      </w:r>
      <w:r>
        <w:rPr>
          <w:rFonts w:hint="eastAsia"/>
        </w:rPr>
        <w:br/>
      </w:r>
      <w:r>
        <w:rPr>
          <w:rFonts w:hint="eastAsia"/>
        </w:rPr>
        <w:t>　　图表 3 2018-2023年我国特种养殖动物行业资产负债率</w:t>
      </w:r>
      <w:r>
        <w:rPr>
          <w:rFonts w:hint="eastAsia"/>
        </w:rPr>
        <w:br/>
      </w:r>
      <w:r>
        <w:rPr>
          <w:rFonts w:hint="eastAsia"/>
        </w:rPr>
        <w:t>　　图表 4 2018-2023年我国特种养殖动物行业总资产周转天数</w:t>
      </w:r>
      <w:r>
        <w:rPr>
          <w:rFonts w:hint="eastAsia"/>
        </w:rPr>
        <w:br/>
      </w:r>
      <w:r>
        <w:rPr>
          <w:rFonts w:hint="eastAsia"/>
        </w:rPr>
        <w:t>　　图表 5 特种养殖动物行业环境“波特五力”分析模型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 近3年武汉农科利民特种养殖有限公司资产负债率变化情况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 近3年武汉农科利民特种养殖有限公司产权比率变化情况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 近3年武汉农科利民特种养殖有限公司固定资产周转次数情况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 近3年武汉农科利民特种养殖有限公司流动资产周转次数变化情况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近3年武汉农科利民特种养殖有限公司总资产周转次数变化情况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近3年武汉农科利民特种养殖有限公司销售毛利率变化情况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 近3年北京奥德博瑞科技有限公司资产负债率变化情况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近3年北京奥德博瑞科技有限公司产权比率变化情况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近3年北京奥德博瑞科技有限公司固定资产周转次数情况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近3年北京奥德博瑞科技有限公司流动资产周转次数变化情况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近3年北京奥德博瑞科技有限公司总资产周转次数变化情况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近3年北京奥德博瑞科技有限公司销售毛利率变化情况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近3年北京农瑞鑫生物科技有限公司资产负债率变化情况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近3年北京农瑞鑫生物科技有限公司产权比率变化情况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近3年北京农瑞鑫生物科技有限公司固定资产周转次数情况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近3年北京农瑞鑫生物科技有限公司流动资产周转次数变化情况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近3年北京农瑞鑫生物科技有限公司总资产周转次数变化情况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近3年北京农瑞鑫生物科技有限公司销售毛利率变化情况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近3年本溪辽东野旺特种养殖有限公司资产负债率变化情况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近3年本溪辽东野旺特种养殖有限公司产权比率变化情况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近3年本溪辽东野旺特种养殖有限公司固定资产周转次数情况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近3年本溪辽东野旺特种养殖有限公司流动资产周转次数变化情况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近3年本溪辽东野旺特种养殖有限公司总资产周转次数变化情况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近3年本溪辽东野旺特种养殖有限公司销售毛利率变化情况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近3年浙江中浙萧山特种养殖公司资产负债率变化情况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近3年浙江中浙萧山特种养殖公司产权比率变化情况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近3年浙江中浙萧山特种养殖公司固定资产周转次数情况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近3年浙江中浙萧山特种养殖公司流动资产周转次数变化情况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近3年浙江中浙萧山特种养殖公司总资产周转次数变化情况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近3年浙江中浙萧山特种养殖公司销售毛利率变化情况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d5760f22542a2" w:history="1">
        <w:r>
          <w:rPr>
            <w:rStyle w:val="Hyperlink"/>
          </w:rPr>
          <w:t>中国特种养殖动物行业调查分析及发展趋势预测报告（2024-2030年）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d5760f22542a2" w:history="1">
        <w:r>
          <w:rPr>
            <w:rStyle w:val="Hyperlink"/>
          </w:rPr>
          <w:t>https://www.20087.com/1/39/TeZhongYangZhiDongWuWeiLaiFaZhan.html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798d98a384d77" w:history="1">
      <w:r>
        <w:rPr>
          <w:rStyle w:val="Hyperlink"/>
        </w:rPr>
        <w:t>中国特种养殖动物行业调查分析及发展趋势预测报告（2024-2030年）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eZhongYangZhiDongWuWeiLaiFaZhan.html" TargetMode="External" Id="Rb56d5760f225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eZhongYangZhiDongWuWeiLaiFaZhan.html" TargetMode="External" Id="R4b7798d98a38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2023-08-31T00:50:00Z</dcterms:created>
  <dcterms:modified xsi:type="dcterms:W3CDTF">2023-08-31T01:50:00Z</dcterms:modified>
  <dc:subject>中国特种养殖动物行业调查分析及发展趋势预测报告（2024-2030年）</dc:subject>
  <dc:title>中国特种养殖动物行业调查分析及发展趋势预测报告（2024-2030年）</dc:title>
  <cp:keywords>中国特种养殖动物行业调查分析及发展趋势预测报告（2024-2030年）</cp:keywords>
  <dc:description>中国特种养殖动物行业调查分析及发展趋势预测报告（2024-2030年）</dc:description>
</cp:coreProperties>
</file>