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7e1677f34a67" w:history="1">
              <w:r>
                <w:rPr>
                  <w:rStyle w:val="Hyperlink"/>
                </w:rPr>
                <w:t>中国种用裸大麦行业发展现状分析与市场前景预测报告（2025-2031年）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7e1677f34a67" w:history="1">
              <w:r>
                <w:rPr>
                  <w:rStyle w:val="Hyperlink"/>
                </w:rPr>
                <w:t>中国种用裸大麦行业发展现状分析与市场前景预测报告（2025-2031年）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77e1677f34a67" w:history="1">
                <w:r>
                  <w:rPr>
                    <w:rStyle w:val="Hyperlink"/>
                  </w:rPr>
                  <w:t>https://www.20087.com/2/09/ZhongYongLuoDaMaiShiChangXuQiuFe.html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裸大麦是一种重要的粮食作物和酿造原料，因其较高的营养价值和适宜的酿造特性，在全球范围内广泛种植。近年来，随着全球气候变化和消费者对健康食品需求的增加，种用裸大麦的育种工作着重于提高其抗逆性和营养价值，以及开发具有特定健康益处的品种，如低GI（血糖生成指数）和富含抗氧化剂的大麦。同时，精准农业技术的应用，如基因编辑和大数据分析，加速了新品种的培育进程，提高了种植效率。</w:t>
      </w:r>
      <w:r>
        <w:rPr>
          <w:rFonts w:hint="eastAsia"/>
        </w:rPr>
        <w:br/>
      </w:r>
      <w:r>
        <w:rPr>
          <w:rFonts w:hint="eastAsia"/>
        </w:rPr>
        <w:t>　　未来，种用裸大麦的发展将更加侧重于适应性和功能性。一方面，通过遗传改良和气候适应性研究，培育出既能抵御极端天气又能保持高产的品种，以应对全球气候变化带来的挑战。另一方面，开发具有特定健康功能的大麦，如有助于肠道健康、控制血糖等，满足消费者对功能性食品的需求。此外，探索大麦在非传统领域的应用，如生物能源和生物材料，将拓展其经济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7e1677f34a67" w:history="1">
        <w:r>
          <w:rPr>
            <w:rStyle w:val="Hyperlink"/>
          </w:rPr>
          <w:t>中国种用裸大麦行业发展现状分析与市场前景预测报告（2025-2031年）</w:t>
        </w:r>
      </w:hyperlink>
      <w:r>
        <w:rPr>
          <w:rFonts w:hint="eastAsia"/>
        </w:rPr>
        <w:t>》系统分析了种用裸大麦行业的市场规模、需求动态及价格趋势，并深入探讨了种用裸大麦产业链结构的变化与发展。报告详细解读了种用裸大麦行业现状，科学预测了未来市场前景与发展趋势，同时对种用裸大麦细分市场的竞争格局进行了全面评估，重点关注领先企业的竞争实力、市场集中度及品牌影响力。结合种用裸大麦技术现状与未来方向，报告揭示了种用裸大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种用裸大麦行业界定和分类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2025年种用裸大麦行业国内外发展概述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全球种用裸大麦行业发展概况</w:t>
      </w:r>
      <w:r>
        <w:rPr>
          <w:rFonts w:hint="eastAsia"/>
        </w:rPr>
        <w:br/>
      </w:r>
      <w:r>
        <w:rPr>
          <w:rFonts w:hint="eastAsia"/>
        </w:rPr>
        <w:t>　　　　一、全球种用裸大麦行业发展现状</w:t>
      </w:r>
      <w:r>
        <w:rPr>
          <w:rFonts w:hint="eastAsia"/>
        </w:rPr>
        <w:br/>
      </w:r>
      <w:r>
        <w:rPr>
          <w:rFonts w:hint="eastAsia"/>
        </w:rPr>
        <w:t>　　　　二、全球种用裸大麦行业发展趋势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中国种用裸大麦行业发展概况</w:t>
      </w:r>
      <w:r>
        <w:rPr>
          <w:rFonts w:hint="eastAsia"/>
        </w:rPr>
        <w:br/>
      </w:r>
      <w:r>
        <w:rPr>
          <w:rFonts w:hint="eastAsia"/>
        </w:rPr>
        <w:t>　　　　一、中国种用裸大麦行业发展历程与现状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二、中国种用裸大麦行业发展中存在的问题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2025年中国种用裸大麦行业发展环境分析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种用裸大麦行业政策环境</w:t>
      </w:r>
      <w:r>
        <w:rPr>
          <w:rFonts w:hint="eastAsia"/>
        </w:rPr>
        <w:br/>
      </w:r>
      <w:r>
        <w:rPr>
          <w:rFonts w:hint="eastAsia"/>
        </w:rPr>
        <w:t>　　第五节 种用裸大麦行业技术环境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2025年中国种用裸大麦行业市场分析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一、种用裸大麦行业市场规模及增速</w:t>
      </w:r>
      <w:r>
        <w:rPr>
          <w:rFonts w:hint="eastAsia"/>
        </w:rPr>
        <w:br/>
      </w:r>
      <w:r>
        <w:rPr>
          <w:rFonts w:hint="eastAsia"/>
        </w:rPr>
        <w:t>　　　　二、种用裸大麦行业市场饱和度</w:t>
      </w:r>
      <w:r>
        <w:rPr>
          <w:rFonts w:hint="eastAsia"/>
        </w:rPr>
        <w:br/>
      </w:r>
      <w:r>
        <w:rPr>
          <w:rFonts w:hint="eastAsia"/>
        </w:rPr>
        <w:t>　　　　三、影响种用裸大麦行业市场规模的因素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四、2025-2031年种用裸大麦行业市场规模及增速预测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一、种用裸大麦行业所处生命周期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二、技术变革与行业革新对种用裸大麦行业的影响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2025年中国种用裸大麦区域市场分析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2025年中国种用裸大麦行业生产分析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一、种用裸大麦行业生产总量及增速</w:t>
      </w:r>
      <w:r>
        <w:rPr>
          <w:rFonts w:hint="eastAsia"/>
        </w:rPr>
        <w:br/>
      </w:r>
      <w:r>
        <w:rPr>
          <w:rFonts w:hint="eastAsia"/>
        </w:rPr>
        <w:t>　　　　二、种用裸大麦行业产能及增速</w:t>
      </w:r>
      <w:r>
        <w:rPr>
          <w:rFonts w:hint="eastAsia"/>
        </w:rPr>
        <w:br/>
      </w:r>
      <w:r>
        <w:rPr>
          <w:rFonts w:hint="eastAsia"/>
        </w:rPr>
        <w:t>　　　　三、影响种用裸大麦行业产能产量的因素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四、2025-2031年种用裸大麦行业生产总量及增速预测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一、种用裸大麦企业区域分布情况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二、重点省市种用裸大麦行业生产状况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二、影响种用裸大麦行业供需平衡的因素</w:t>
      </w:r>
      <w:r>
        <w:rPr>
          <w:rFonts w:hint="eastAsia"/>
        </w:rPr>
        <w:br/>
      </w:r>
      <w:r>
        <w:rPr>
          <w:rFonts w:hint="eastAsia"/>
        </w:rPr>
        <w:t>　　　　三、种用裸大麦行业供需平衡趋势预测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2025年中国种用裸大麦行业产品价格分析</w:t>
      </w:r>
      <w:r>
        <w:rPr>
          <w:rFonts w:hint="eastAsia"/>
        </w:rPr>
        <w:br/>
      </w:r>
      <w:r>
        <w:rPr>
          <w:rFonts w:hint="eastAsia"/>
        </w:rPr>
        <w:t>　　第一节 种用裸大麦产品价格特征</w:t>
      </w:r>
      <w:r>
        <w:rPr>
          <w:rFonts w:hint="eastAsia"/>
        </w:rPr>
        <w:br/>
      </w:r>
      <w:r>
        <w:rPr>
          <w:rFonts w:hint="eastAsia"/>
        </w:rPr>
        <w:t>　　第二节 国内种用裸大麦产品当前市场价格评述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影响国内市场种用裸大麦产品价格的因素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主流厂商种用裸大麦产品价位及价格策略</w:t>
      </w:r>
      <w:r>
        <w:rPr>
          <w:rFonts w:hint="eastAsia"/>
        </w:rPr>
        <w:br/>
      </w:r>
      <w:r>
        <w:rPr>
          <w:rFonts w:hint="eastAsia"/>
        </w:rPr>
        <w:t>　　第五节 种用裸大麦产品未来价格变化趋势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2025年中国种用裸大麦行业细分行业概述</w:t>
      </w:r>
      <w:r>
        <w:rPr>
          <w:rFonts w:hint="eastAsia"/>
        </w:rPr>
        <w:br/>
      </w:r>
      <w:r>
        <w:rPr>
          <w:rFonts w:hint="eastAsia"/>
        </w:rPr>
        <w:t>　　第一节 主要种用裸大麦细分行业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2025年中国种用裸大麦行业下游用户分析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2025年中国种用裸大麦行业替代品分析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替代品对种用裸大麦行业的影响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2025年种用裸大麦行业主导驱动因素分析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2025年中国种用裸大麦行业渠道分析</w:t>
      </w:r>
      <w:r>
        <w:rPr>
          <w:rFonts w:hint="eastAsia"/>
        </w:rPr>
        <w:br/>
      </w:r>
      <w:r>
        <w:rPr>
          <w:rFonts w:hint="eastAsia"/>
        </w:rPr>
        <w:t>　　第一节 种用裸大麦产品主流渠道形式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2025年中国种用裸大麦行业盈利能力分析</w:t>
      </w:r>
      <w:r>
        <w:rPr>
          <w:rFonts w:hint="eastAsia"/>
        </w:rPr>
        <w:br/>
      </w:r>
      <w:r>
        <w:rPr>
          <w:rFonts w:hint="eastAsia"/>
        </w:rPr>
        <w:t>　　第一节 种用裸大麦行业销售毛利率</w:t>
      </w:r>
      <w:r>
        <w:rPr>
          <w:rFonts w:hint="eastAsia"/>
        </w:rPr>
        <w:br/>
      </w:r>
      <w:r>
        <w:rPr>
          <w:rFonts w:hint="eastAsia"/>
        </w:rPr>
        <w:t>　　第二节 种用裸大麦行业销售利润率</w:t>
      </w:r>
      <w:r>
        <w:rPr>
          <w:rFonts w:hint="eastAsia"/>
        </w:rPr>
        <w:br/>
      </w:r>
      <w:r>
        <w:rPr>
          <w:rFonts w:hint="eastAsia"/>
        </w:rPr>
        <w:t>　　第三节 种用裸大麦行业总资产利润率</w:t>
      </w:r>
      <w:r>
        <w:rPr>
          <w:rFonts w:hint="eastAsia"/>
        </w:rPr>
        <w:br/>
      </w:r>
      <w:r>
        <w:rPr>
          <w:rFonts w:hint="eastAsia"/>
        </w:rPr>
        <w:t>　　第四节 种用裸大麦行业净资产利润率</w:t>
      </w:r>
      <w:r>
        <w:rPr>
          <w:rFonts w:hint="eastAsia"/>
        </w:rPr>
        <w:br/>
      </w:r>
      <w:r>
        <w:rPr>
          <w:rFonts w:hint="eastAsia"/>
        </w:rPr>
        <w:t>　　第五节 种用裸大麦行业产值利税率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2025-2031年种用裸大麦行业盈利能力预测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2025年中国种用裸大麦行业成长性分析</w:t>
      </w:r>
      <w:r>
        <w:rPr>
          <w:rFonts w:hint="eastAsia"/>
        </w:rPr>
        <w:br/>
      </w:r>
      <w:r>
        <w:rPr>
          <w:rFonts w:hint="eastAsia"/>
        </w:rPr>
        <w:t>　　第一节 种用裸大麦行业销售收入增长分析</w:t>
      </w:r>
      <w:r>
        <w:rPr>
          <w:rFonts w:hint="eastAsia"/>
        </w:rPr>
        <w:br/>
      </w:r>
      <w:r>
        <w:rPr>
          <w:rFonts w:hint="eastAsia"/>
        </w:rPr>
        <w:t>　　第二节 种用裸大麦行业总资产增长分析</w:t>
      </w:r>
      <w:r>
        <w:rPr>
          <w:rFonts w:hint="eastAsia"/>
        </w:rPr>
        <w:br/>
      </w:r>
      <w:r>
        <w:rPr>
          <w:rFonts w:hint="eastAsia"/>
        </w:rPr>
        <w:t>　　第三节 种用裸大麦行业固定资产增长分析</w:t>
      </w:r>
      <w:r>
        <w:rPr>
          <w:rFonts w:hint="eastAsia"/>
        </w:rPr>
        <w:br/>
      </w:r>
      <w:r>
        <w:rPr>
          <w:rFonts w:hint="eastAsia"/>
        </w:rPr>
        <w:t>　　第四节 种用裸大麦行业净资产增长分析</w:t>
      </w:r>
      <w:r>
        <w:rPr>
          <w:rFonts w:hint="eastAsia"/>
        </w:rPr>
        <w:br/>
      </w:r>
      <w:r>
        <w:rPr>
          <w:rFonts w:hint="eastAsia"/>
        </w:rPr>
        <w:t>　　第五节 种用裸大麦行业利润增长分析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2025-2031年种用裸大麦行业增长情况预测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2025年中国种用裸大麦行业偿债能力分析</w:t>
      </w:r>
      <w:r>
        <w:rPr>
          <w:rFonts w:hint="eastAsia"/>
        </w:rPr>
        <w:br/>
      </w:r>
      <w:r>
        <w:rPr>
          <w:rFonts w:hint="eastAsia"/>
        </w:rPr>
        <w:t>　　第一节 种用裸大麦行业资产负债率分析</w:t>
      </w:r>
      <w:r>
        <w:rPr>
          <w:rFonts w:hint="eastAsia"/>
        </w:rPr>
        <w:br/>
      </w:r>
      <w:r>
        <w:rPr>
          <w:rFonts w:hint="eastAsia"/>
        </w:rPr>
        <w:t>　　第二节 种用裸大麦行业速动比率分析</w:t>
      </w:r>
      <w:r>
        <w:rPr>
          <w:rFonts w:hint="eastAsia"/>
        </w:rPr>
        <w:br/>
      </w:r>
      <w:r>
        <w:rPr>
          <w:rFonts w:hint="eastAsia"/>
        </w:rPr>
        <w:t>　　第三节 种用裸大麦行业流动比率分析</w:t>
      </w:r>
      <w:r>
        <w:rPr>
          <w:rFonts w:hint="eastAsia"/>
        </w:rPr>
        <w:br/>
      </w:r>
      <w:r>
        <w:rPr>
          <w:rFonts w:hint="eastAsia"/>
        </w:rPr>
        <w:t>　　第四节 种用裸大麦行业利息保障倍数分析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2025-2031年种用裸大麦行业偿债能力预测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2025年中国种用裸大麦行业营运能力分析</w:t>
      </w:r>
      <w:r>
        <w:rPr>
          <w:rFonts w:hint="eastAsia"/>
        </w:rPr>
        <w:br/>
      </w:r>
      <w:r>
        <w:rPr>
          <w:rFonts w:hint="eastAsia"/>
        </w:rPr>
        <w:t>　　第一节 种用裸大麦行业总资产周转率分析</w:t>
      </w:r>
      <w:r>
        <w:rPr>
          <w:rFonts w:hint="eastAsia"/>
        </w:rPr>
        <w:br/>
      </w:r>
      <w:r>
        <w:rPr>
          <w:rFonts w:hint="eastAsia"/>
        </w:rPr>
        <w:t>　　第二节 种用裸大麦行业净资产周转率分析</w:t>
      </w:r>
      <w:r>
        <w:rPr>
          <w:rFonts w:hint="eastAsia"/>
        </w:rPr>
        <w:br/>
      </w:r>
      <w:r>
        <w:rPr>
          <w:rFonts w:hint="eastAsia"/>
        </w:rPr>
        <w:t>　　第三节 种用裸大麦行业应收账款周转率分析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种用裸大麦行业存货周转率分析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2025-2031年种用裸大麦行业营运能力预测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2025年中国种用裸大麦行业进出口现状与趋势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一、种用裸大麦产品出口量/值及增长情况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三、影响种用裸大麦产品出口的因素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四、2025-2031年种用裸大麦行业出口形势预测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一、种用裸大麦产品进口量/值及增长情况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二、进口种用裸大麦产品的品牌结构</w:t>
      </w:r>
      <w:r>
        <w:rPr>
          <w:rFonts w:hint="eastAsia"/>
        </w:rPr>
        <w:br/>
      </w:r>
      <w:r>
        <w:rPr>
          <w:rFonts w:hint="eastAsia"/>
        </w:rPr>
        <w:t>　　　　三、影响种用裸大麦产品进口的因素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四、2025-2031年种用裸大麦行业进口形势预测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2025年中国种用裸大麦行业竞争分析</w:t>
      </w:r>
      <w:r>
        <w:rPr>
          <w:rFonts w:hint="eastAsia"/>
        </w:rPr>
        <w:br/>
      </w:r>
      <w:r>
        <w:rPr>
          <w:rFonts w:hint="eastAsia"/>
        </w:rPr>
        <w:t>　　第一节 重点种用裸大麦企业市场份额</w:t>
      </w:r>
      <w:r>
        <w:rPr>
          <w:rFonts w:hint="eastAsia"/>
        </w:rPr>
        <w:br/>
      </w:r>
      <w:r>
        <w:rPr>
          <w:rFonts w:hint="eastAsia"/>
        </w:rPr>
        <w:t>　　第二节 种用裸大麦行业市场集中度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2025年中国种用裸大麦主要生产企业发展概述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上海老申坊食品有限公司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西藏晶稞食品有限公司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2025-2031年中国种用裸大麦行业发展与投资风险分析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种用裸大麦行业环境风险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种用裸大麦行业政策风险</w:t>
      </w:r>
      <w:r>
        <w:rPr>
          <w:rFonts w:hint="eastAsia"/>
        </w:rPr>
        <w:br/>
      </w:r>
      <w:r>
        <w:rPr>
          <w:rFonts w:hint="eastAsia"/>
        </w:rPr>
        <w:t>　　第四节 种用裸大麦行业市场风险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2025-2031年中国种用裸大麦行业发展前景及投资机会分析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种用裸大麦行业发展前景预测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种用裸大麦企业营销策略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中⋅智⋅林⋅：种用裸大麦企业投资机会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2025年中国种用裸大麦行业区域结构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2025年中国种用裸大麦行业渠道结构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2025年中国种用裸大麦行业供给总量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2025年中国种用裸大麦行业销售量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2025年中国种用裸大麦行业库存量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2025年中国种用裸大麦行业销售毛利率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2025年中国种用裸大麦行业销售利润率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2025年中国种用裸大麦行业产值利税率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2025年中国种用裸大麦行业资产负债率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2025年中国种用裸大麦行业存货周转率</w:t>
      </w:r>
      <w:r>
        <w:rPr>
          <w:rFonts w:hint="eastAsia"/>
        </w:rPr>
        <w:br/>
      </w:r>
      <w:r>
        <w:rPr>
          <w:rFonts w:hint="eastAsia"/>
        </w:rPr>
        <w:t>　　图表 2025年中国种用裸大麦产品出口量以及出口额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2025年中国种用裸大麦行业进口量及进口额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2025年中国种用裸大麦行业进口区域分布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2025年中国种用裸大麦行业对外依存度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2025年中国种用裸大麦行业投资需求关系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7e1677f34a67" w:history="1">
        <w:r>
          <w:rPr>
            <w:rStyle w:val="Hyperlink"/>
          </w:rPr>
          <w:t>中国种用裸大麦行业发展现状分析与市场前景预测报告（2025-2031年）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77e1677f34a67" w:history="1">
        <w:r>
          <w:rPr>
            <w:rStyle w:val="Hyperlink"/>
          </w:rPr>
          <w:t>https://www.20087.com/2/09/ZhongYongLuoDaMaiShiChangXuQiuFe.html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热点：大麦盒子干嘛用的、裸麦和大麦的区别、大麦一般种在什么地方、裸大麦怎么吃比较好、大麦起什么作用、裸大麦的吃法、自己种大麦芽怎么种、裸大麦是燕麦吗、哪里有卖大麦种子的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6f24d3da41c6" w:history="1">
      <w:r>
        <w:rPr>
          <w:rStyle w:val="Hyperlink"/>
        </w:rPr>
        <w:t>中国种用裸大麦行业发展现状分析与市场前景预测报告（2025-2031年）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ongYongLuoDaMaiShiChangXuQiuFe.html" TargetMode="External" Id="R1fb77e1677f3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ongYongLuoDaMaiShiChangXuQiuFe.html" TargetMode="External" Id="R1ee16f24d3da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2025-02-27T07:26:00Z</dcterms:created>
  <dcterms:modified xsi:type="dcterms:W3CDTF">2025-02-27T08:26:00Z</dcterms:modified>
  <dc:subject>中国种用裸大麦行业发展现状分析与市场前景预测报告（2025-2031年）</dc:subject>
  <dc:title>中国种用裸大麦行业发展现状分析与市场前景预测报告（2025-2031年）</dc:title>
  <cp:keywords>中国种用裸大麦行业发展现状分析与市场前景预测报告（2025-2031年）</cp:keywords>
  <dc:description>中国种用裸大麦行业发展现状分析与市场前景预测报告（2025-2031年）</dc:description>
</cp:coreProperties>
</file>