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05ef2a5a14c9b" w:history="1">
              <w:r>
                <w:rPr>
                  <w:rStyle w:val="Hyperlink"/>
                </w:rPr>
                <w:t>中国观赏鱼行业发展调研与市场前景预测报告（2025-2031年）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05ef2a5a14c9b" w:history="1">
              <w:r>
                <w:rPr>
                  <w:rStyle w:val="Hyperlink"/>
                </w:rPr>
                <w:t>中国观赏鱼行业发展调研与市场前景预测报告（2025-2031年）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05ef2a5a14c9b" w:history="1">
                <w:r>
                  <w:rPr>
                    <w:rStyle w:val="Hyperlink"/>
                  </w:rPr>
                  <w:t>https://www.20087.com/5/99/GuanShangYuWeiLaiFaZhanQuShi.html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产业在全球范围内展现出蓬勃生机，随着人们生活水平的提高和对精神文化生活需求的增加，观赏鱼养殖、交易和观赏已成为一种流行的生活方式。当前市场上，观赏鱼种类繁多，从热带鱼到冷水鱼，从淡水鱼到海水鱼，满足了不同消费者的喜好。然而，观赏鱼行业也面临着疾病防控、水质管理、运输成活率等技术难题，以及非法野生捕捉、环境污染等伦理和生态问题。</w:t>
      </w:r>
      <w:r>
        <w:rPr>
          <w:rFonts w:hint="eastAsia"/>
        </w:rPr>
        <w:br/>
      </w:r>
      <w:r>
        <w:rPr>
          <w:rFonts w:hint="eastAsia"/>
        </w:rPr>
        <w:t>　　未来，观赏鱼行业将朝着专业化、生态化和数字化方向发展。专业化方面，建立专业的繁殖基地和养殖技术体系，提高观赏鱼的品质和产量，减少对野生资源的依赖。生态化方面，推广生态养殖模式，如水族箱生态循环系统，减少化学药物的使用，保护观赏鱼的健康和生存环境。数字化方面，利用物联网、大数据技术，实现观赏鱼养殖环境的智能监控和管理，提升养殖效率。此外，加强法律法规建设，规范观赏鱼市场秩序，保护物种多样性，将是行业可持续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05ef2a5a14c9b" w:history="1">
        <w:r>
          <w:rPr>
            <w:rStyle w:val="Hyperlink"/>
          </w:rPr>
          <w:t>中国观赏鱼行业发展调研与市场前景预测报告（2025-2031年）</w:t>
        </w:r>
      </w:hyperlink>
      <w:r>
        <w:rPr>
          <w:rFonts w:hint="eastAsia"/>
        </w:rPr>
        <w:t>》依托多年行业监测数据，结合观赏鱼行业现状与未来前景，系统分析了观赏鱼市场需求、市场规模、产业链结构、价格机制及细分市场特征。报告对观赏鱼市场前景进行了客观评估，预测了观赏鱼行业发展趋势，并详细解读了品牌竞争格局、市场集中度及重点企业的运营表现。此外，报告通过SWOT分析识别了观赏鱼行业机遇与潜在风险，为投资者和决策者提供了科学、规范的战略建议，助力把握观赏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2025年世界观赏鱼行业整体运营状况分析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2025年世界养殖业运行环境分析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2025年世界观赏鱼行业市场发展格局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一、全球观赏鱼类总贸易额分析</w:t>
      </w:r>
      <w:r>
        <w:rPr>
          <w:rFonts w:hint="eastAsia"/>
        </w:rPr>
        <w:br/>
      </w:r>
      <w:r>
        <w:rPr>
          <w:rFonts w:hint="eastAsia"/>
        </w:rPr>
        <w:t>　　　　二、世界主要观赏鱼品种综述</w:t>
      </w:r>
      <w:r>
        <w:rPr>
          <w:rFonts w:hint="eastAsia"/>
        </w:rPr>
        <w:br/>
      </w:r>
      <w:r>
        <w:rPr>
          <w:rFonts w:hint="eastAsia"/>
        </w:rPr>
        <w:t>　　　　三、世界观赏鱼市场动态分析</w:t>
      </w:r>
      <w:r>
        <w:rPr>
          <w:rFonts w:hint="eastAsia"/>
        </w:rPr>
        <w:br/>
      </w:r>
      <w:r>
        <w:rPr>
          <w:rFonts w:hint="eastAsia"/>
        </w:rPr>
        <w:t>　　　　四、世界观赏鱼市场浅析</w:t>
      </w:r>
      <w:r>
        <w:rPr>
          <w:rFonts w:hint="eastAsia"/>
        </w:rPr>
        <w:br/>
      </w:r>
      <w:r>
        <w:rPr>
          <w:rFonts w:hint="eastAsia"/>
        </w:rPr>
        <w:t>　　第三节 2025年世界主要国家观赏鱼运行分析</w:t>
      </w:r>
      <w:r>
        <w:rPr>
          <w:rFonts w:hint="eastAsia"/>
        </w:rPr>
        <w:br/>
      </w:r>
      <w:r>
        <w:rPr>
          <w:rFonts w:hint="eastAsia"/>
        </w:rPr>
        <w:t>　　　　一、新加坡观赏鱼引领世界潮流</w:t>
      </w:r>
      <w:r>
        <w:rPr>
          <w:rFonts w:hint="eastAsia"/>
        </w:rPr>
        <w:br/>
      </w:r>
      <w:r>
        <w:rPr>
          <w:rFonts w:hint="eastAsia"/>
        </w:rPr>
        <w:t>　　　　二、马来西亚倾力打造全球最大观赏鱼出口基地</w:t>
      </w:r>
      <w:r>
        <w:rPr>
          <w:rFonts w:hint="eastAsia"/>
        </w:rPr>
        <w:br/>
      </w:r>
      <w:r>
        <w:rPr>
          <w:rFonts w:hint="eastAsia"/>
        </w:rPr>
        <w:t>　　　　三、2025年泰国观赏鱼市场出口贸易增长率分析</w:t>
      </w:r>
      <w:r>
        <w:rPr>
          <w:rFonts w:hint="eastAsia"/>
        </w:rPr>
        <w:br/>
      </w:r>
      <w:r>
        <w:rPr>
          <w:rFonts w:hint="eastAsia"/>
        </w:rPr>
        <w:t>　　第四节 2025-2031年世界观赏鱼行业发展趋势分析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2025年中国观赏鱼行业市场发展环境解析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2025年中国观赏鱼市场政策环境分析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2025年中国观赏鱼养殖技术分析</w:t>
      </w:r>
      <w:r>
        <w:rPr>
          <w:rFonts w:hint="eastAsia"/>
        </w:rPr>
        <w:br/>
      </w:r>
      <w:r>
        <w:rPr>
          <w:rFonts w:hint="eastAsia"/>
        </w:rPr>
        <w:t>　　　　一、海水观赏鱼对水质的要求及测量方法</w:t>
      </w:r>
      <w:r>
        <w:rPr>
          <w:rFonts w:hint="eastAsia"/>
        </w:rPr>
        <w:br/>
      </w:r>
      <w:r>
        <w:rPr>
          <w:rFonts w:hint="eastAsia"/>
        </w:rPr>
        <w:t>　　　　二、大棚养殖观赏鱼开辟致富新途径</w:t>
      </w:r>
      <w:r>
        <w:rPr>
          <w:rFonts w:hint="eastAsia"/>
        </w:rPr>
        <w:br/>
      </w:r>
      <w:r>
        <w:rPr>
          <w:rFonts w:hint="eastAsia"/>
        </w:rPr>
        <w:t>　　第四节 2025年中国观赏鱼市场社会环境分析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一、观赏鱼在我国一直深受中国人的喜爱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二、观赏鱼成日益于健康与平静的休闲嗜好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2025年中国观赏鱼行业市场运行态势剖析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四、北京市“观赏鱼的引进与示范和休闲渔业区建设”顺利通过验收</w:t>
      </w:r>
      <w:r>
        <w:rPr>
          <w:rFonts w:hint="eastAsia"/>
        </w:rPr>
        <w:br/>
      </w:r>
      <w:r>
        <w:rPr>
          <w:rFonts w:hint="eastAsia"/>
        </w:rPr>
        <w:t>　　第二节 2025年中国观赏鱼市场现状综述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2025年中国观赏鱼养殖技术分析</w:t>
      </w:r>
      <w:r>
        <w:rPr>
          <w:rFonts w:hint="eastAsia"/>
        </w:rPr>
        <w:br/>
      </w:r>
      <w:r>
        <w:rPr>
          <w:rFonts w:hint="eastAsia"/>
        </w:rPr>
        <w:t>　　　　一、观赏鱼对水温要求分析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三、观赏鱼主要产品繁殖技术分析</w:t>
      </w:r>
      <w:r>
        <w:rPr>
          <w:rFonts w:hint="eastAsia"/>
        </w:rPr>
        <w:br/>
      </w:r>
      <w:r>
        <w:rPr>
          <w:rFonts w:hint="eastAsia"/>
        </w:rPr>
        <w:t>　　　　四、春季观赏鱼养殖管理技术要点</w:t>
      </w:r>
      <w:r>
        <w:rPr>
          <w:rFonts w:hint="eastAsia"/>
        </w:rPr>
        <w:br/>
      </w:r>
      <w:r>
        <w:rPr>
          <w:rFonts w:hint="eastAsia"/>
        </w:rPr>
        <w:t>　　　　五、观赏鱼常见病的防冶</w:t>
      </w:r>
      <w:r>
        <w:rPr>
          <w:rFonts w:hint="eastAsia"/>
        </w:rPr>
        <w:br/>
      </w:r>
      <w:r>
        <w:rPr>
          <w:rFonts w:hint="eastAsia"/>
        </w:rPr>
        <w:t>　　第四节 2025年中国观赏鱼产业存在的问题分析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2025年中国观赏鱼业内热点品种市场运营态势分析</w:t>
      </w:r>
      <w:r>
        <w:rPr>
          <w:rFonts w:hint="eastAsia"/>
        </w:rPr>
        <w:br/>
      </w:r>
      <w:r>
        <w:rPr>
          <w:rFonts w:hint="eastAsia"/>
        </w:rPr>
        <w:t>　　第一节 观赏鱼三大品系阐述</w:t>
      </w:r>
      <w:r>
        <w:rPr>
          <w:rFonts w:hint="eastAsia"/>
        </w:rPr>
        <w:br/>
      </w:r>
      <w:r>
        <w:rPr>
          <w:rFonts w:hint="eastAsia"/>
        </w:rPr>
        <w:t>　　　　一、温带淡水观赏鱼</w:t>
      </w:r>
      <w:r>
        <w:rPr>
          <w:rFonts w:hint="eastAsia"/>
        </w:rPr>
        <w:br/>
      </w:r>
      <w:r>
        <w:rPr>
          <w:rFonts w:hint="eastAsia"/>
        </w:rPr>
        <w:t>　　　　二、热带淡水观赏鱼</w:t>
      </w:r>
      <w:r>
        <w:rPr>
          <w:rFonts w:hint="eastAsia"/>
        </w:rPr>
        <w:br/>
      </w:r>
      <w:r>
        <w:rPr>
          <w:rFonts w:hint="eastAsia"/>
        </w:rPr>
        <w:t>　　　　三、热带海水观赏鱼</w:t>
      </w:r>
      <w:r>
        <w:rPr>
          <w:rFonts w:hint="eastAsia"/>
        </w:rPr>
        <w:br/>
      </w:r>
      <w:r>
        <w:rPr>
          <w:rFonts w:hint="eastAsia"/>
        </w:rPr>
        <w:t>　　第二节 2025年中国热点观赏鱼市场透析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2025年中国观赏鱼市场供需分析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2025年中国重点区域市场运行格局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2025年中国观赏鱼出口面临三大课题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2020-2025年中国观赏鱼细分品种进出口数据监测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2020-2025年中国观赏用胭脂鱼进出口总体数据（03011000）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一、2020-2025年中国观赏用胭脂鱼进口数据分析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二、2020-2025年中国观赏用胭脂鱼出口数据分析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三、2020-2025年中国观赏用胭脂鱼进出口平均单价分析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四、2020-2025年中国观赏用胭脂鱼进出口国家及地区分析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2020-2025年中国观赏用红龙鱼进出口总体数据（03011000）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一、2020-2025年中国观赏用红龙鱼进口数据分析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二、2020-2025年中国观赏用红龙鱼出口数据分析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三、2020-2025年中国观赏用红龙鱼进出口平均单价分析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四、2020-2025年中国观赏用红龙鱼进出口国家及地区分析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2020-2025年中国观赏用巨骨舌鱼进出口总体数据（03011000）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一、2020-2025年中国观赏用巨骨舌鱼进口数据分析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二、2020-2025年中国观赏用巨骨舌鱼出口数据分析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三、2020-2025年中国观赏用巨骨舌鱼进出口平均单价分析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四、2020-2025年中国观赏用巨骨舌鱼进出口国家及地区分析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2025年中国观赏鱼市场竞争格局透析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2025年中国观赏鱼行业竞争现状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2025年国内外观赏鱼市场竞争格局</w:t>
      </w:r>
      <w:r>
        <w:rPr>
          <w:rFonts w:hint="eastAsia"/>
        </w:rPr>
        <w:br/>
      </w:r>
      <w:r>
        <w:rPr>
          <w:rFonts w:hint="eastAsia"/>
        </w:rPr>
        <w:t>　　　　一、国际观赏鱼市场竞争激烈</w:t>
      </w:r>
      <w:r>
        <w:rPr>
          <w:rFonts w:hint="eastAsia"/>
        </w:rPr>
        <w:br/>
      </w:r>
      <w:r>
        <w:rPr>
          <w:rFonts w:hint="eastAsia"/>
        </w:rPr>
        <w:t>　　　　二、两岸"大三通"将有助提高中国台湾鱼货竞争力</w:t>
      </w:r>
      <w:r>
        <w:rPr>
          <w:rFonts w:hint="eastAsia"/>
        </w:rPr>
        <w:br/>
      </w:r>
      <w:r>
        <w:rPr>
          <w:rFonts w:hint="eastAsia"/>
        </w:rPr>
        <w:t>　　　　三、观赏鱼饲料业竞争焦点日趋显现</w:t>
      </w:r>
      <w:r>
        <w:rPr>
          <w:rFonts w:hint="eastAsia"/>
        </w:rPr>
        <w:br/>
      </w:r>
      <w:r>
        <w:rPr>
          <w:rFonts w:hint="eastAsia"/>
        </w:rPr>
        <w:t>　　第三节 2025年中国淡水观赏鱼与海水观赏鱼竞争分析</w:t>
      </w:r>
      <w:r>
        <w:rPr>
          <w:rFonts w:hint="eastAsia"/>
        </w:rPr>
        <w:br/>
      </w:r>
      <w:r>
        <w:rPr>
          <w:rFonts w:hint="eastAsia"/>
        </w:rPr>
        <w:t>　　第四节 2025-2031年中国观赏鱼行业竞争趋势分析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2025年中国养殖观赏鱼用品市场运行分析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2025年中国养殖观赏鱼用品行业发展概述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2025年中国主要企业水族用品行业发展情况分析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　　四、广东日生集团有限公司</w:t>
      </w:r>
      <w:r>
        <w:rPr>
          <w:rFonts w:hint="eastAsia"/>
        </w:rPr>
        <w:br/>
      </w:r>
      <w:r>
        <w:rPr>
          <w:rFonts w:hint="eastAsia"/>
        </w:rPr>
        <w:t>　　　　五、江门市蓬江区海豚水族有限公司</w:t>
      </w:r>
      <w:r>
        <w:rPr>
          <w:rFonts w:hint="eastAsia"/>
        </w:rPr>
        <w:br/>
      </w:r>
      <w:r>
        <w:rPr>
          <w:rFonts w:hint="eastAsia"/>
        </w:rPr>
        <w:t>　　　　六、中山市捷宝电子电器有限公司</w:t>
      </w:r>
      <w:r>
        <w:rPr>
          <w:rFonts w:hint="eastAsia"/>
        </w:rPr>
        <w:br/>
      </w:r>
      <w:r>
        <w:rPr>
          <w:rFonts w:hint="eastAsia"/>
        </w:rPr>
        <w:t>　　第三节 2025年中国水族用品行业发展面临的问题分析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2025年中国常见鱼药市场运行状况分析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2025-2031年中国观赏鱼行业发展趋势与前景展望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2025-2031年中国观赏鱼行业前景预测</w:t>
      </w:r>
      <w:r>
        <w:rPr>
          <w:rFonts w:hint="eastAsia"/>
        </w:rPr>
        <w:br/>
      </w:r>
      <w:r>
        <w:rPr>
          <w:rFonts w:hint="eastAsia"/>
        </w:rPr>
        <w:t>　　　　一、高档观赏鱼鱼苗种市场前景看好</w:t>
      </w:r>
      <w:r>
        <w:rPr>
          <w:rFonts w:hint="eastAsia"/>
        </w:rPr>
        <w:br/>
      </w:r>
      <w:r>
        <w:rPr>
          <w:rFonts w:hint="eastAsia"/>
        </w:rPr>
        <w:t>　　　　二、中国本土观赏鱼资源有待开发</w:t>
      </w:r>
      <w:r>
        <w:rPr>
          <w:rFonts w:hint="eastAsia"/>
        </w:rPr>
        <w:br/>
      </w:r>
      <w:r>
        <w:rPr>
          <w:rFonts w:hint="eastAsia"/>
        </w:rPr>
        <w:t>　　　　三、特种水产养殖是个效益高风险大的行业</w:t>
      </w:r>
      <w:r>
        <w:rPr>
          <w:rFonts w:hint="eastAsia"/>
        </w:rPr>
        <w:br/>
      </w:r>
      <w:r>
        <w:rPr>
          <w:rFonts w:hint="eastAsia"/>
        </w:rPr>
        <w:t>　　第二节 2025-2031年中国观赏鱼行业趋势探析</w:t>
      </w:r>
      <w:r>
        <w:rPr>
          <w:rFonts w:hint="eastAsia"/>
        </w:rPr>
        <w:br/>
      </w:r>
      <w:r>
        <w:rPr>
          <w:rFonts w:hint="eastAsia"/>
        </w:rPr>
        <w:t>　　　　一、淡水观赏鱼发展趋势分析</w:t>
      </w:r>
      <w:r>
        <w:rPr>
          <w:rFonts w:hint="eastAsia"/>
        </w:rPr>
        <w:br/>
      </w:r>
      <w:r>
        <w:rPr>
          <w:rFonts w:hint="eastAsia"/>
        </w:rPr>
        <w:t>　　　　二、海水观赏鱼发展趋势分析</w:t>
      </w:r>
      <w:r>
        <w:rPr>
          <w:rFonts w:hint="eastAsia"/>
        </w:rPr>
        <w:br/>
      </w:r>
      <w:r>
        <w:rPr>
          <w:rFonts w:hint="eastAsia"/>
        </w:rPr>
        <w:t>　　　　三、海水礁岩水族将是21世纪观赏水族的发展趋势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2025-2031年中国观赏鱼行业市场预测分析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2025-2031年中国观赏鱼市场盈利预测分析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2025-2031年中国观赏鱼行业投资机会与风险规避指引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2025-2031年中国观赏鱼行业投资概况</w:t>
      </w:r>
      <w:r>
        <w:rPr>
          <w:rFonts w:hint="eastAsia"/>
        </w:rPr>
        <w:br/>
      </w:r>
      <w:r>
        <w:rPr>
          <w:rFonts w:hint="eastAsia"/>
        </w:rPr>
        <w:t>　　　　一、观赏鱼行业投资特性</w:t>
      </w:r>
      <w:r>
        <w:rPr>
          <w:rFonts w:hint="eastAsia"/>
        </w:rPr>
        <w:br/>
      </w:r>
      <w:r>
        <w:rPr>
          <w:rFonts w:hint="eastAsia"/>
        </w:rPr>
        <w:t>　　　　二、观赏鱼投资价值研究</w:t>
      </w:r>
      <w:r>
        <w:rPr>
          <w:rFonts w:hint="eastAsia"/>
        </w:rPr>
        <w:br/>
      </w:r>
      <w:r>
        <w:rPr>
          <w:rFonts w:hint="eastAsia"/>
        </w:rPr>
        <w:t>　　　　三、观赏鱼投资环境分析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2025-2031年中国观赏鱼行业投资风险预警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05ef2a5a14c9b" w:history="1">
        <w:r>
          <w:rPr>
            <w:rStyle w:val="Hyperlink"/>
          </w:rPr>
          <w:t>中国观赏鱼行业发展调研与市场前景预测报告（2025-2031年）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05ef2a5a14c9b" w:history="1">
        <w:r>
          <w:rPr>
            <w:rStyle w:val="Hyperlink"/>
          </w:rPr>
          <w:t>https://www.20087.com/5/99/GuanShangYuWeiLaiFaZhanQuShi.html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338f6005d4218" w:history="1">
      <w:r>
        <w:rPr>
          <w:rStyle w:val="Hyperlink"/>
        </w:rPr>
        <w:t>中国观赏鱼行业发展调研与市场前景预测报告（2025-2031年）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nShangYuWeiLaiFaZhanQuShi.html" TargetMode="External" Id="R6e305ef2a5a1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nShangYuWeiLaiFaZhanQuShi.html" TargetMode="External" Id="Rc15338f6005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2024-12-06T02:25:00Z</dcterms:created>
  <dcterms:modified xsi:type="dcterms:W3CDTF">2024-12-06T03:25:00Z</dcterms:modified>
  <dc:subject>中国观赏鱼行业发展调研与市场前景预测报告（2025-2031年）</dc:subject>
  <dc:title>中国观赏鱼行业发展调研与市场前景预测报告（2025-2031年）</dc:title>
  <cp:keywords>中国观赏鱼行业发展调研与市场前景预测报告（2025-2031年）</cp:keywords>
  <dc:description>中国观赏鱼行业发展调研与市场前景预测报告（2025-2031年）</dc:description>
</cp:coreProperties>
</file>