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d78cbd041d445a" w:history="1">
              <w:r>
                <w:rPr>
                  <w:rStyle w:val="Hyperlink"/>
                </w:rPr>
                <w:t>2026-2032年中国农用飞机市场研究与前景分析报告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d78cbd041d445a" w:history="1">
              <w:r>
                <w:rPr>
                  <w:rStyle w:val="Hyperlink"/>
                </w:rPr>
                <w:t>2026-2032年中国农用飞机市场研究与前景分析报告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d78cbd041d445a" w:history="1">
                <w:r>
                  <w:rPr>
                    <w:rStyle w:val="Hyperlink"/>
                  </w:rPr>
                  <w:t>https://www.20087.com/5/19/NongYongFeiJiFaZhanQianJingFenXi.html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农用飞机是用于农业喷洒、播种及病虫害防治的特种航空器，主要包括固定翼飞机（如Air Tractor、Y-5B）与有人/无人直升机，在大面积农田作业中具备效率高、覆盖广的优势。现代农用飞机配备GPS导航、变量喷洒系统及防飘移喷嘴，可实现厘米级航线精度与药液精准投放。机体采用耐腐蚀材料与大容量药箱（500–2000升），强调低空低速稳定性与短距起降能力。然而，传统有人农用飞机运营成本高、飞行员短缺，且在复杂地形或小地块作业灵活性不足；同时药液飘移对周边生态存在潜在风险。</w:t>
      </w:r>
      <w:r>
        <w:rPr>
          <w:rFonts w:hint="eastAsia"/>
        </w:rPr>
        <w:br/>
      </w:r>
      <w:r>
        <w:rPr>
          <w:rFonts w:hint="eastAsia"/>
        </w:rPr>
        <w:t>　　未来，农用飞机将向大型电动无人机、自主集群作业与绿色植保方向演进。纯电动垂直起降（eVTOL）农用无人机可实现零排放作业，并通过5G网络协同多机编队覆盖千亩级农田；而AI路径规划算法将动态规避障碍物与敏感区。在药剂端，微胶囊缓释技术与生物农药适配性提升将减少环境负荷。此外，国家将加快低空空域管理改革，建立农用航空数字调度平台。随着精准农业与碳中和目标驱动，农用飞机正从“传统喷洒工具”升级为高效、清洁、智能的天空地一体化农业服务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d78cbd041d445a" w:history="1">
        <w:r>
          <w:rPr>
            <w:rStyle w:val="Hyperlink"/>
          </w:rPr>
          <w:t>2026-2032年中国农用飞机市场研究与前景分析报告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农用飞机行业的发展现状、市场规模、供需动态及进出口情况。报告详细解读了农用飞机产业链上下游、重点区域市场、竞争格局及领先企业的表现，同时评估了农用飞机行业风险与投资机会。通过对农用飞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农用飞机行业概述</w:t>
      </w:r>
      <w:r>
        <w:rPr>
          <w:rFonts w:hint="eastAsia"/>
        </w:rPr>
        <w:br/>
      </w:r>
      <w:r>
        <w:rPr>
          <w:rFonts w:hint="eastAsia"/>
        </w:rPr>
        <w:t>　　第一节 农用飞机定义与分类</w:t>
      </w:r>
      <w:r>
        <w:rPr>
          <w:rFonts w:hint="eastAsia"/>
        </w:rPr>
        <w:br/>
      </w:r>
      <w:r>
        <w:rPr>
          <w:rFonts w:hint="eastAsia"/>
        </w:rPr>
        <w:t>　　第二节 农用飞机应用领域</w:t>
      </w:r>
      <w:r>
        <w:rPr>
          <w:rFonts w:hint="eastAsia"/>
        </w:rPr>
        <w:br/>
      </w:r>
      <w:r>
        <w:rPr>
          <w:rFonts w:hint="eastAsia"/>
        </w:rPr>
        <w:t>　　第三节 农用飞机行业经济指标分析</w:t>
      </w:r>
      <w:r>
        <w:rPr>
          <w:rFonts w:hint="eastAsia"/>
        </w:rPr>
        <w:br/>
      </w:r>
      <w:r>
        <w:rPr>
          <w:rFonts w:hint="eastAsia"/>
        </w:rPr>
        <w:t>　　　　一、农用飞机行业赢利性评估</w:t>
      </w:r>
      <w:r>
        <w:rPr>
          <w:rFonts w:hint="eastAsia"/>
        </w:rPr>
        <w:br/>
      </w:r>
      <w:r>
        <w:rPr>
          <w:rFonts w:hint="eastAsia"/>
        </w:rPr>
        <w:t>　　　　二、农用飞机行业成长速度分析</w:t>
      </w:r>
      <w:r>
        <w:rPr>
          <w:rFonts w:hint="eastAsia"/>
        </w:rPr>
        <w:br/>
      </w:r>
      <w:r>
        <w:rPr>
          <w:rFonts w:hint="eastAsia"/>
        </w:rPr>
        <w:t>　　　　三、农用飞机附加值提升空间探讨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四、农用飞机行业进入壁垒分析</w:t>
      </w:r>
      <w:r>
        <w:rPr>
          <w:rFonts w:hint="eastAsia"/>
        </w:rPr>
        <w:br/>
      </w:r>
      <w:r>
        <w:rPr>
          <w:rFonts w:hint="eastAsia"/>
        </w:rPr>
        <w:t>　　　　五、农用飞机行业风险性评估</w:t>
      </w:r>
      <w:r>
        <w:rPr>
          <w:rFonts w:hint="eastAsia"/>
        </w:rPr>
        <w:br/>
      </w:r>
      <w:r>
        <w:rPr>
          <w:rFonts w:hint="eastAsia"/>
        </w:rPr>
        <w:t>　　　　六、农用飞机行业周期性分析</w:t>
      </w:r>
      <w:r>
        <w:rPr>
          <w:rFonts w:hint="eastAsia"/>
        </w:rPr>
        <w:br/>
      </w:r>
      <w:r>
        <w:rPr>
          <w:rFonts w:hint="eastAsia"/>
        </w:rPr>
        <w:t>　　　　七、农用飞机行业竞争程度指标</w:t>
      </w:r>
      <w:r>
        <w:rPr>
          <w:rFonts w:hint="eastAsia"/>
        </w:rPr>
        <w:br/>
      </w:r>
      <w:r>
        <w:rPr>
          <w:rFonts w:hint="eastAsia"/>
        </w:rPr>
        <w:t>　　　　八、农用飞机行业成熟度综合分析</w:t>
      </w:r>
      <w:r>
        <w:rPr>
          <w:rFonts w:hint="eastAsia"/>
        </w:rPr>
        <w:br/>
      </w:r>
      <w:r>
        <w:rPr>
          <w:rFonts w:hint="eastAsia"/>
        </w:rPr>
        <w:t>　　第四节 农用飞机产业链及经营模式分析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三、农用飞机销售模式与渠道策略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全球农用飞机市场发展分析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2025-2026年全球农用飞机行业发展分析</w:t>
      </w:r>
      <w:r>
        <w:rPr>
          <w:rFonts w:hint="eastAsia"/>
        </w:rPr>
        <w:br/>
      </w:r>
      <w:r>
        <w:rPr>
          <w:rFonts w:hint="eastAsia"/>
        </w:rPr>
        <w:t>　　　　一、全球农用飞机行业市场规模与趋势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二、全球农用飞机行业发展特点</w:t>
      </w:r>
      <w:r>
        <w:rPr>
          <w:rFonts w:hint="eastAsia"/>
        </w:rPr>
        <w:br/>
      </w:r>
      <w:r>
        <w:rPr>
          <w:rFonts w:hint="eastAsia"/>
        </w:rPr>
        <w:t>　　　　三、全球农用飞机行业竞争格局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主要国家与地区农用飞机市场分析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2026-2032年全球农用飞机行业发展趋势与前景预测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一、农用飞机行业发展趋势</w:t>
      </w:r>
      <w:r>
        <w:rPr>
          <w:rFonts w:hint="eastAsia"/>
        </w:rPr>
        <w:br/>
      </w:r>
      <w:r>
        <w:rPr>
          <w:rFonts w:hint="eastAsia"/>
        </w:rPr>
        <w:t>　　　　二、农用飞机行业发展潜力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中国农用飞机行业市场分析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2025-2026年农用飞机产能与投资动态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一、国内农用飞机产能现状与利用效率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二、农用飞机产能扩张与投资动态分析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2026-2032年农用飞机行业产量统计与趋势预测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一、2020-2025年农用飞机行业产量与增长趋势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1、2020-2025年农用飞机产量及增长趋势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2、2020-2025年农用飞机细分产品产量及份额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二、农用飞机产量影响因素分析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三、2026-2032年农用飞机产量预测</w:t>
      </w:r>
      <w:r>
        <w:rPr>
          <w:rFonts w:hint="eastAsia"/>
        </w:rPr>
        <w:br/>
      </w:r>
      <w:r>
        <w:rPr>
          <w:rFonts w:hint="eastAsia"/>
        </w:rPr>
        <w:t>　　第三节 2026-2032年农用飞机市场需求与销售分析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一、2025-2026年农用飞机行业需求现状</w:t>
      </w:r>
      <w:r>
        <w:rPr>
          <w:rFonts w:hint="eastAsia"/>
        </w:rPr>
        <w:br/>
      </w:r>
      <w:r>
        <w:rPr>
          <w:rFonts w:hint="eastAsia"/>
        </w:rPr>
        <w:t>　　　　二、农用飞机客户群体与需求特点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三、2020-2025年农用飞机行业销售规模分析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四、2026-2032年农用飞机市场增长潜力与规模预测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2025-2026年农用飞机行业技术发展现状及趋势分析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农用飞机行业技术发展现状分析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国内外农用飞机行业技术差距分析及差距形成的主要原因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农用飞机行业技术发展方向、趋势预测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提升农用飞机行业技术能力策略建议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中国农用飞机细分市场分析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一、2025-2026年农用飞机主要细分产品市场现状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农用飞机价格机制与竞争策略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一、2020-2025年农用飞机市场价格走势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农用飞机定价策略与方法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2026-2032年农用飞机价格竞争态势与趋势预测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中国农用飞机行业重点区域市场研究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2025-2026年重点区域农用飞机市场发展概况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二、2020-2025年农用飞机市场需求规模情况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三、2026-2032年农用飞机行业发展潜力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二、2020-2025年农用飞机市场需求规模情况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三、2026-2032年农用飞机行业发展潜力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二、2020-2025年农用飞机市场需求规模情况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三、2026-2032年农用飞机行业发展潜力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二、2020-2025年农用飞机市场需求规模情况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三、2026-2032年农用飞机行业发展潜力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二、2020-2025年农用飞机市场需求规模情况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三、2026-2032年农用飞机行业发展潜力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2020-2025年中国农用飞机行业进出口情况分析</w:t>
      </w:r>
      <w:r>
        <w:rPr>
          <w:rFonts w:hint="eastAsia"/>
        </w:rPr>
        <w:br/>
      </w:r>
      <w:r>
        <w:rPr>
          <w:rFonts w:hint="eastAsia"/>
        </w:rPr>
        <w:t>　　第一节 农用飞机行业进口规模与来源分析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一、2020-2025年农用飞机进口规模分析</w:t>
      </w:r>
      <w:r>
        <w:rPr>
          <w:rFonts w:hint="eastAsia"/>
        </w:rPr>
        <w:br/>
      </w:r>
      <w:r>
        <w:rPr>
          <w:rFonts w:hint="eastAsia"/>
        </w:rPr>
        <w:t>　　　　二、农用飞机主要进口来源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农用飞机行业出口规模与目的地分析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一、2020-2025年农用飞机出口规模分析</w:t>
      </w:r>
      <w:r>
        <w:rPr>
          <w:rFonts w:hint="eastAsia"/>
        </w:rPr>
        <w:br/>
      </w:r>
      <w:r>
        <w:rPr>
          <w:rFonts w:hint="eastAsia"/>
        </w:rPr>
        <w:t>　　　　二、农用飞机主要出口目的地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2020-2025年中国农用飞机总体规模与财务指标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中国农用飞机行业总体规模分析</w:t>
      </w:r>
      <w:r>
        <w:rPr>
          <w:rFonts w:hint="eastAsia"/>
        </w:rPr>
        <w:br/>
      </w:r>
      <w:r>
        <w:rPr>
          <w:rFonts w:hint="eastAsia"/>
        </w:rPr>
        <w:t>　　　　一、农用飞机企业数量与结构</w:t>
      </w:r>
      <w:r>
        <w:rPr>
          <w:rFonts w:hint="eastAsia"/>
        </w:rPr>
        <w:br/>
      </w:r>
      <w:r>
        <w:rPr>
          <w:rFonts w:hint="eastAsia"/>
        </w:rPr>
        <w:t>　　　　二、农用飞机从业人员规模</w:t>
      </w:r>
      <w:r>
        <w:rPr>
          <w:rFonts w:hint="eastAsia"/>
        </w:rPr>
        <w:br/>
      </w:r>
      <w:r>
        <w:rPr>
          <w:rFonts w:hint="eastAsia"/>
        </w:rPr>
        <w:t>　　　　三、农用飞机行业资产状况</w:t>
      </w:r>
      <w:r>
        <w:rPr>
          <w:rFonts w:hint="eastAsia"/>
        </w:rPr>
        <w:br/>
      </w:r>
      <w:r>
        <w:rPr>
          <w:rFonts w:hint="eastAsia"/>
        </w:rPr>
        <w:t>　　第二节 中国农用飞机行业财务指标总体分析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农用飞机行业重点企业经营状况分析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农用飞机重点企业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农用飞机领先企业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农用飞机标杆企业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农用飞机代表企业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农用飞机龙头企业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农用飞机重点企业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中国农用飞机行业竞争格局分析</w:t>
      </w:r>
      <w:r>
        <w:rPr>
          <w:rFonts w:hint="eastAsia"/>
        </w:rPr>
        <w:br/>
      </w:r>
      <w:r>
        <w:rPr>
          <w:rFonts w:hint="eastAsia"/>
        </w:rPr>
        <w:t>　　第一节 农用飞机行业竞争格局总览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2025-2026年农用飞机行业竞争力分析</w:t>
      </w:r>
      <w:r>
        <w:rPr>
          <w:rFonts w:hint="eastAsia"/>
        </w:rPr>
        <w:br/>
      </w:r>
      <w:r>
        <w:rPr>
          <w:rFonts w:hint="eastAsia"/>
        </w:rPr>
        <w:t>　　　　一、农用飞机供应商议价能力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四、农用飞机替代品威胁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2020-2025年农用飞机行业企业并购活动分析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2025-2026年农用飞机行业会展与招投标活动分析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一、农用飞机行业会展活动及其市场影响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2026年中国农用飞机企业发展策略分析</w:t>
      </w:r>
      <w:r>
        <w:rPr>
          <w:rFonts w:hint="eastAsia"/>
        </w:rPr>
        <w:br/>
      </w:r>
      <w:r>
        <w:rPr>
          <w:rFonts w:hint="eastAsia"/>
        </w:rPr>
        <w:t>　　第一节 农用飞机市场策略分析</w:t>
      </w:r>
      <w:r>
        <w:rPr>
          <w:rFonts w:hint="eastAsia"/>
        </w:rPr>
        <w:br/>
      </w:r>
      <w:r>
        <w:rPr>
          <w:rFonts w:hint="eastAsia"/>
        </w:rPr>
        <w:t>　　　　一、农用飞机市场定位与拓展策略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二、农用飞机市场细分与目标客户</w:t>
      </w:r>
      <w:r>
        <w:rPr>
          <w:rFonts w:hint="eastAsia"/>
        </w:rPr>
        <w:br/>
      </w:r>
      <w:r>
        <w:rPr>
          <w:rFonts w:hint="eastAsia"/>
        </w:rPr>
        <w:t>　　第二节 农用飞机销售策略分析</w:t>
      </w:r>
      <w:r>
        <w:rPr>
          <w:rFonts w:hint="eastAsia"/>
        </w:rPr>
        <w:br/>
      </w:r>
      <w:r>
        <w:rPr>
          <w:rFonts w:hint="eastAsia"/>
        </w:rPr>
        <w:t>　　　　一、农用飞机销售渠道与网络建设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提高农用飞机企业竞争力建议</w:t>
      </w:r>
      <w:r>
        <w:rPr>
          <w:rFonts w:hint="eastAsia"/>
        </w:rPr>
        <w:br/>
      </w:r>
      <w:r>
        <w:rPr>
          <w:rFonts w:hint="eastAsia"/>
        </w:rPr>
        <w:t>　　　　一、农用飞机技术创新与管理优化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农用飞机品牌战略思考</w:t>
      </w:r>
      <w:r>
        <w:rPr>
          <w:rFonts w:hint="eastAsia"/>
        </w:rPr>
        <w:br/>
      </w:r>
      <w:r>
        <w:rPr>
          <w:rFonts w:hint="eastAsia"/>
        </w:rPr>
        <w:t>　　　　一、农用飞机品牌建设与维护</w:t>
      </w:r>
      <w:r>
        <w:rPr>
          <w:rFonts w:hint="eastAsia"/>
        </w:rPr>
        <w:br/>
      </w:r>
      <w:r>
        <w:rPr>
          <w:rFonts w:hint="eastAsia"/>
        </w:rPr>
        <w:t>　　　　二、农用飞机品牌影响力与市场竞争力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中国农用飞机行业风险与对策</w:t>
      </w:r>
      <w:r>
        <w:rPr>
          <w:rFonts w:hint="eastAsia"/>
        </w:rPr>
        <w:br/>
      </w:r>
      <w:r>
        <w:rPr>
          <w:rFonts w:hint="eastAsia"/>
        </w:rPr>
        <w:t>　　第一节 农用飞机行业SWOT分析</w:t>
      </w:r>
      <w:r>
        <w:rPr>
          <w:rFonts w:hint="eastAsia"/>
        </w:rPr>
        <w:br/>
      </w:r>
      <w:r>
        <w:rPr>
          <w:rFonts w:hint="eastAsia"/>
        </w:rPr>
        <w:t>　　　　一、农用飞机行业优势分析</w:t>
      </w:r>
      <w:r>
        <w:rPr>
          <w:rFonts w:hint="eastAsia"/>
        </w:rPr>
        <w:br/>
      </w:r>
      <w:r>
        <w:rPr>
          <w:rFonts w:hint="eastAsia"/>
        </w:rPr>
        <w:t>　　　　二、农用飞机行业劣势分析</w:t>
      </w:r>
      <w:r>
        <w:rPr>
          <w:rFonts w:hint="eastAsia"/>
        </w:rPr>
        <w:br/>
      </w:r>
      <w:r>
        <w:rPr>
          <w:rFonts w:hint="eastAsia"/>
        </w:rPr>
        <w:t>　　　　三、农用飞机市场机会探索</w:t>
      </w:r>
      <w:r>
        <w:rPr>
          <w:rFonts w:hint="eastAsia"/>
        </w:rPr>
        <w:br/>
      </w:r>
      <w:r>
        <w:rPr>
          <w:rFonts w:hint="eastAsia"/>
        </w:rPr>
        <w:t>　　　　四、农用飞机市场威胁评估</w:t>
      </w:r>
      <w:r>
        <w:rPr>
          <w:rFonts w:hint="eastAsia"/>
        </w:rPr>
        <w:br/>
      </w:r>
      <w:r>
        <w:rPr>
          <w:rFonts w:hint="eastAsia"/>
        </w:rPr>
        <w:t>　　第二节 农用飞机行业风险及对策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2026-2032年中国农用飞机行业前景与发展趋势</w:t>
      </w:r>
      <w:r>
        <w:rPr>
          <w:rFonts w:hint="eastAsia"/>
        </w:rPr>
        <w:br/>
      </w:r>
      <w:r>
        <w:rPr>
          <w:rFonts w:hint="eastAsia"/>
        </w:rPr>
        <w:t>　　第一节 农用飞机行业发展环境分析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2026-2032年农用飞机行业发展趋势与方向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一、农用飞机行业发展方向预测</w:t>
      </w:r>
      <w:r>
        <w:rPr>
          <w:rFonts w:hint="eastAsia"/>
        </w:rPr>
        <w:br/>
      </w:r>
      <w:r>
        <w:rPr>
          <w:rFonts w:hint="eastAsia"/>
        </w:rPr>
        <w:t>　　　　二、农用飞机发展趋势分析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2026-2032年农用飞机行业发展潜力与机遇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一、农用飞机市场发展潜力评估</w:t>
      </w:r>
      <w:r>
        <w:rPr>
          <w:rFonts w:hint="eastAsia"/>
        </w:rPr>
        <w:br/>
      </w:r>
      <w:r>
        <w:rPr>
          <w:rFonts w:hint="eastAsia"/>
        </w:rPr>
        <w:t>　　　　二、农用飞机新兴市场与机遇探索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农用飞机行业研究结论与建议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[.中.智.林.]农用飞机行业发展建议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农用飞机行业历程</w:t>
      </w:r>
      <w:r>
        <w:rPr>
          <w:rFonts w:hint="eastAsia"/>
        </w:rPr>
        <w:br/>
      </w:r>
      <w:r>
        <w:rPr>
          <w:rFonts w:hint="eastAsia"/>
        </w:rPr>
        <w:t>　　图表 农用飞机行业生命周期</w:t>
      </w:r>
      <w:r>
        <w:rPr>
          <w:rFonts w:hint="eastAsia"/>
        </w:rPr>
        <w:br/>
      </w:r>
      <w:r>
        <w:rPr>
          <w:rFonts w:hint="eastAsia"/>
        </w:rPr>
        <w:t>　　图表 农用飞机行业产业链分析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2020-2025年中国农用飞机行业市场规模及增长情况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2020-2025年农用飞机行业市场容量分析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2020-2025年中国农用飞机行业产能统计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2020-2025年中国农用飞机行业产量及增长趋势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2020-2025年中国农用飞机市场需求量及增速统计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2025年中国农用飞机行业需求领域分布格局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2020-2025年中国农用飞机行业销售收入分析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2020-2025年中国农用飞机行业盈利情况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2020-2025年中国农用飞机行业利润总额统计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2020-2025年中国农用飞机进口数量分析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2020-2025年中国农用飞机进口金额分析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2020-2025年中国农用飞机出口数量分析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2020-2025年中国农用飞机出口金额分析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2025年中国农用飞机进口国家及地区分析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2025年中国农用飞机出口国家及地区分析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2020-2025年中国农用飞机行业企业数量情况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2020-2025年中国农用飞机行业企业平均规模情况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**地区农用飞机市场规模及增长情况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**地区农用飞机市场规模及增长情况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**地区农用飞机市场规模及增长情况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**地区农用飞机市场规模及增长情况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**地区农用飞机行业市场需求情况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农用飞机重点企业（一）基本信息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农用飞机重点企业（一）经营情况分析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农用飞机重点企业（一）主要经济指标情况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农用飞机重点企业（一）盈利能力情况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农用飞机重点企业（一）偿债能力情况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农用飞机重点企业（一）运营能力情况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农用飞机重点企业（一）成长能力情况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农用飞机重点企业（二）基本信息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农用飞机重点企业（二）经营情况分析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农用飞机重点企业（二）主要经济指标情况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农用飞机重点企业（二）盈利能力情况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农用飞机重点企业（二）偿债能力情况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农用飞机重点企业（二）运营能力情况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农用飞机重点企业（二）成长能力情况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农用飞机重点企业（三）基本信息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农用飞机重点企业（三）经营情况分析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农用飞机重点企业（三）主要经济指标情况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农用飞机重点企业（三）盈利能力情况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农用飞机重点企业（三）偿债能力情况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农用飞机重点企业（三）运营能力情况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农用飞机重点企业（三）成长能力情况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2026-2032年中国农用飞机行业产能预测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2026-2032年中国农用飞机行业产量预测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2026-2032年中国农用飞机市场需求量预测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2026-2032年中国农用飞机行业供需平衡预测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2026-2032年中国农用飞机行业市场容量预测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2026-2032年中国农用飞机行业市场规模预测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2026-2032年中国农用飞机市场前景分析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2026-2032年中国农用飞机行业发展趋势预测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d78cbd041d445a" w:history="1">
        <w:r>
          <w:rPr>
            <w:rStyle w:val="Hyperlink"/>
          </w:rPr>
          <w:t>2026-2032年中国农用飞机市场研究与前景分析报告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d78cbd041d445a" w:history="1">
        <w:r>
          <w:rPr>
            <w:rStyle w:val="Hyperlink"/>
          </w:rPr>
          <w:t>https://www.20087.com/5/19/NongYongFeiJiFaZhanQianJingFenXi.html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热点：飞机之家、农用飞机打药机多少钱一架、国产农用飞机、农用飞机驾驶证怎么考、农用飞机多少钱一架、农用飞机补贴新政策、农业飞机图片、农用飞机喷药机价格查询、农用直升机多少一台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00285b219e4a5d" w:history="1">
      <w:r>
        <w:rPr>
          <w:rStyle w:val="Hyperlink"/>
        </w:rPr>
        <w:t>2026-2032年中国农用飞机市场研究与前景分析报告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NongYongFeiJiFaZhanQianJingFenXi.html" TargetMode="External" Id="Rd1d78cbd041d44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NongYongFeiJiFaZhanQianJingFenXi.html" TargetMode="External" Id="R4200285b219e4a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2025-12-15T07:09:25Z</dcterms:created>
  <dcterms:modified xsi:type="dcterms:W3CDTF">2025-12-15T08:09:25Z</dcterms:modified>
  <dc:subject>2026-2032年中国农用飞机市场研究与前景分析报告</dc:subject>
  <dc:title>2026-2032年中国农用飞机市场研究与前景分析报告</dc:title>
  <cp:keywords>2026-2032年中国农用飞机市场研究与前景分析报告</cp:keywords>
  <dc:description>2026-2032年中国农用飞机市场研究与前景分析报告</dc:description>
</cp:coreProperties>
</file>