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95459a6df4c32" w:history="1">
              <w:r>
                <w:rPr>
                  <w:rStyle w:val="Hyperlink"/>
                </w:rPr>
                <w:t>2025-2031年全球与中国混合草籽行业研究分析及发展前景预测报告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95459a6df4c32" w:history="1">
              <w:r>
                <w:rPr>
                  <w:rStyle w:val="Hyperlink"/>
                </w:rPr>
                <w:t>2025-2031年全球与中国混合草籽行业研究分析及发展前景预测报告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95459a6df4c32" w:history="1">
                <w:r>
                  <w:rPr>
                    <w:rStyle w:val="Hyperlink"/>
                  </w:rPr>
                  <w:t>https://www.20087.com/6/69/HunHeCaoZiHangYeQianJingFenXi.html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草籽是由多种草种按一定比例混合而成的种子产品，广泛应用于草坪建植、牧草种植和生态修复等领域。随着城市绿化和生态环境保护意识的增强，混合草籽的需求量不断增加。这些草籽不仅能够适应不同的气候条件和土壤环境，还能有效防止病虫害的发生，提高草坪的整体质量和美观度。此外，混合草籽还被用于改善土壤结构和保持水土，具有重要的生态功能。然而，由于不同草种之间的生长周期和管理要求差异较大，如何合理搭配和科学管理仍是实际应用中的难题。</w:t>
      </w:r>
      <w:r>
        <w:rPr>
          <w:rFonts w:hint="eastAsia"/>
        </w:rPr>
        <w:br/>
      </w:r>
      <w:r>
        <w:rPr>
          <w:rFonts w:hint="eastAsia"/>
        </w:rPr>
        <w:t>　　未来，混合草籽的发展前景非常广阔。一方面，随着精准农业和智慧农业的发展，混合草籽将朝着更加高效和智能化的方向发展。例如，通过基因编辑技术培育出更具抗逆性的草种，提高草坪的耐旱、耐寒能力；利用大数据分析和物联网技术，实时监测草籽的生长状态，制定科学的灌溉和施肥方案，提升管理效率。另一方面，随着环保意识的增强，混合草籽的应用将更加注重生态效益和社会责任。例如，推广使用本地草种，减少外来物种入侵的风险；开发新型生态修复方案，利用混合草籽恢复退化的土地和湿地生态系统。此外，通过建立严格的品质控制体系和透明的供应链管理体系，混合草籽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95459a6df4c32" w:history="1">
        <w:r>
          <w:rPr>
            <w:rStyle w:val="Hyperlink"/>
          </w:rPr>
          <w:t>2025-2031年全球与中国混合草籽行业研究分析及发展前景预测报告</w:t>
        </w:r>
      </w:hyperlink>
      <w:r>
        <w:rPr>
          <w:rFonts w:hint="eastAsia"/>
        </w:rPr>
        <w:t>》深入解析了混合草籽行业的产业链结构，全面剖析了混合草籽市场规模与需求。混合草籽报告详细探讨了混合草籽市场价格、行业现状及市场前景，并对未来混合草籽发展趋势进行了科学预测。同时，混合草籽报告聚焦于重点企业，深入分析了混合草籽行业竞争格局、市场集中度及品牌影响力。此外，混合草籽报告还对混合草籽市场进行了细分，揭示了混合草籽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混合草籽市场概述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按照不同产品类型，混合草籽主要可以分为如下几个类别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全球不同产品类型混合草籽销售额增长趋势2020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暖季草籽</w:t>
      </w:r>
      <w:r>
        <w:rPr>
          <w:rFonts w:hint="eastAsia"/>
        </w:rPr>
        <w:br/>
      </w:r>
      <w:r>
        <w:rPr>
          <w:rFonts w:hint="eastAsia"/>
        </w:rPr>
        <w:t>　　　　1.2.3 冷季草籽</w:t>
      </w:r>
      <w:r>
        <w:rPr>
          <w:rFonts w:hint="eastAsia"/>
        </w:rPr>
        <w:br/>
      </w:r>
      <w:r>
        <w:rPr>
          <w:rFonts w:hint="eastAsia"/>
        </w:rPr>
        <w:t>　　　　1.2.4 过渡草籽</w:t>
      </w:r>
      <w:r>
        <w:rPr>
          <w:rFonts w:hint="eastAsia"/>
        </w:rPr>
        <w:br/>
      </w:r>
      <w:r>
        <w:rPr>
          <w:rFonts w:hint="eastAsia"/>
        </w:rPr>
        <w:t>　　1.3 从不同应用，混合草籽主要包括如下几个方面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全球不同应用混合草籽销售额增长趋势2020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混合草籽行业背景、发展历史、现状及趋势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混合草籽行业目前现状分析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混合草籽发展趋势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全球混合草籽总体规模分析</w:t>
      </w:r>
      <w:r>
        <w:rPr>
          <w:rFonts w:hint="eastAsia"/>
        </w:rPr>
        <w:br/>
      </w:r>
      <w:r>
        <w:rPr>
          <w:rFonts w:hint="eastAsia"/>
        </w:rPr>
        <w:t>　　2.1 全球混合草籽供需现状及预测（2020-2031）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全球混合草籽产能、产量、产能利用率及发展趋势（2020-2031）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全球混合草籽产量、需求量及发展趋势（2020-2031）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全球主要地区混合草籽产量及发展趋势（2020-2031）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全球主要地区混合草籽产量（2020-2025）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全球主要地区混合草籽产量（2026-2031）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全球主要地区混合草籽产量市场份额（2020-2031）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中国混合草籽供需现状及预测（2020-2031）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中国混合草籽产能、产量、产能利用率及发展趋势（2020-2031）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中国混合草籽产量、市场需求量及发展趋势（2020-2031）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全球混合草籽销量及销售额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全球市场混合草籽销售额（2020-2031）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全球市场混合草籽销量（2020-2031）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全球市场混合草籽价格趋势（2020-2031）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全球混合草籽主要地区分析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全球主要地区混合草籽市场规模分析：2020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全球主要地区混合草籽销售收入及市场份额（2020-2025年）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全球主要地区混合草籽销售收入预测（2026-2031年）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全球主要地区混合草籽销量分析：2020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全球主要地区混合草籽销量及市场份额（2020-2025年）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全球主要地区混合草籽销量及市场份额预测（2026-2031）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东南亚市场混合草籽销量、收入及增长率（2020-2031）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印度市场混合草籽销量、收入及增长率（2020-2031）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全球市场主要厂商混合草籽产能市场份额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全球市场主要厂商混合草籽销量（2020-2025）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全球市场主要厂商混合草籽销量（2020-2025）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全球市场主要厂商混合草籽销售收入（2020-2025）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全球市场主要厂商混合草籽销售价格（2020-2025）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2024年全球主要生产商混合草籽收入排名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中国市场主要厂商混合草籽销量（2020-2025）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中国市场主要厂商混合草籽销量（2020-2025）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中国市场主要厂商混合草籽销售收入（2020-2025）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2024年中国主要生产商混合草籽收入排名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中国市场主要厂商混合草籽销售价格（2020-2025）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全球主要厂商混合草籽总部及产地分布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全球主要厂商成立时间及混合草籽商业化日期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全球主要厂商混合草籽产品类型及应用</w:t>
      </w:r>
      <w:r>
        <w:rPr>
          <w:rFonts w:hint="eastAsia"/>
        </w:rPr>
        <w:br/>
      </w:r>
      <w:r>
        <w:rPr>
          <w:rFonts w:hint="eastAsia"/>
        </w:rPr>
        <w:t>　　4.7 混合草籽行业集中度、竞争程度分析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混合草籽行业集中度分析：2024年全球Top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全球混合草籽第一梯队、第二梯队和第三梯队生产商（品牌）及市场份额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混合草籽销量、收入、价格及毛利率（2020-2025）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不同产品类型混合草籽分析</w:t>
      </w:r>
      <w:r>
        <w:rPr>
          <w:rFonts w:hint="eastAsia"/>
        </w:rPr>
        <w:br/>
      </w:r>
      <w:r>
        <w:rPr>
          <w:rFonts w:hint="eastAsia"/>
        </w:rPr>
        <w:t>　　6.1 全球不同产品类型混合草籽销量（2020-2031）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全球不同产品类型混合草籽销量及市场份额（2020-2025）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全球不同产品类型混合草籽销量预测（2026-2031）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全球不同产品类型混合草籽收入（2020-2031）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全球不同产品类型混合草籽收入及市场份额（2020-2025）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全球不同产品类型混合草籽收入预测（2026-2031）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全球不同产品类型混合草籽价格走势（2020-2031）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不同应用混合草籽分析</w:t>
      </w:r>
      <w:r>
        <w:rPr>
          <w:rFonts w:hint="eastAsia"/>
        </w:rPr>
        <w:br/>
      </w:r>
      <w:r>
        <w:rPr>
          <w:rFonts w:hint="eastAsia"/>
        </w:rPr>
        <w:t>　　7.1 全球不同应用混合草籽销量（2020-2031）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全球不同应用混合草籽销量及市场份额（2020-2025）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全球不同应用混合草籽销量预测（2026-2031）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全球不同应用混合草籽收入（2020-2031）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全球不同应用混合草籽收入及市场份额（2020-2025）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全球不同应用混合草籽收入预测（2026-2031）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全球不同应用混合草籽价格走势（2020-2031）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混合草籽产业链分析</w:t>
      </w:r>
      <w:r>
        <w:rPr>
          <w:rFonts w:hint="eastAsia"/>
        </w:rPr>
        <w:br/>
      </w:r>
      <w:r>
        <w:rPr>
          <w:rFonts w:hint="eastAsia"/>
        </w:rPr>
        <w:t>　　8.2 混合草籽工艺制造技术分析</w:t>
      </w:r>
      <w:r>
        <w:rPr>
          <w:rFonts w:hint="eastAsia"/>
        </w:rPr>
        <w:br/>
      </w:r>
      <w:r>
        <w:rPr>
          <w:rFonts w:hint="eastAsia"/>
        </w:rPr>
        <w:t>　　8.3 混合草籽产业上游供应分析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混合草籽下游客户分析</w:t>
      </w:r>
      <w:r>
        <w:rPr>
          <w:rFonts w:hint="eastAsia"/>
        </w:rPr>
        <w:br/>
      </w:r>
      <w:r>
        <w:rPr>
          <w:rFonts w:hint="eastAsia"/>
        </w:rPr>
        <w:t>　　8.5 混合草籽销售渠道分析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混合草籽行业发展机遇及主要驱动因素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混合草籽行业发展面临的风险</w:t>
      </w:r>
      <w:r>
        <w:rPr>
          <w:rFonts w:hint="eastAsia"/>
        </w:rPr>
        <w:br/>
      </w:r>
      <w:r>
        <w:rPr>
          <w:rFonts w:hint="eastAsia"/>
        </w:rPr>
        <w:t>　　9.3 混合草籽行业政策分析</w:t>
      </w:r>
      <w:r>
        <w:rPr>
          <w:rFonts w:hint="eastAsia"/>
        </w:rPr>
        <w:br/>
      </w:r>
      <w:r>
        <w:rPr>
          <w:rFonts w:hint="eastAsia"/>
        </w:rPr>
        <w:t>　　9.4 混合草籽中国企业SWOT分析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全球不同产品类型混合草籽销售额增长（CAGR）趋势2020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混合草籽行业目前发展现状</w:t>
      </w:r>
      <w:r>
        <w:rPr>
          <w:rFonts w:hint="eastAsia"/>
        </w:rPr>
        <w:br/>
      </w:r>
      <w:r>
        <w:rPr>
          <w:rFonts w:hint="eastAsia"/>
        </w:rPr>
        <w:t>　　表 4： 混合草籽发展趋势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全球主要地区混合草籽产量增速（CAGR）：（2020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全球主要地区混合草籽产量（2020-2025）&amp;（千件）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全球主要地区混合草籽产量（2026-2031）&amp;（千件）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全球主要地区混合草籽产量市场份额（2020-2025）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全球主要地区混合草籽产量（2026-2031）&amp;（千件）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全球主要地区混合草籽销售收入增速：（2020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全球主要地区混合草籽销售收入（2020-2025）&amp;（百万美元）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全球主要地区混合草籽销售收入市场份额（2020-2025）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全球主要地区混合草籽收入（2026-2031）&amp;（百万美元）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全球主要地区混合草籽收入市场份额（2026-2031）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全球主要地区混合草籽销量（千件）：2020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全球主要地区混合草籽销量（2020-2025）&amp;（千件）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全球主要地区混合草籽销量市场份额（2020-2025）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全球主要地区混合草籽销量（2026-2031）&amp;（千件）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全球主要地区混合草籽销量份额（2026-2031）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全球市场主要厂商混合草籽产能（2024-2025）&amp;（千件）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全球市场主要厂商混合草籽销量（2020-2025）&amp;（千件）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全球市场主要厂商混合草籽销售收入（2020-2025）&amp;（百万美元）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全球市场主要厂商混合草籽销售收入市场份额（2020-2025）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全球市场主要厂商混合草籽销售价格（2020-2025）&amp;（美元/件）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2024年全球主要生产商混合草籽收入排名（百万美元）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中国市场主要厂商混合草籽销量（2020-2025）&amp;（千件）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中国市场主要厂商混合草籽销售收入（2020-2025）&amp;（百万美元）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中国市场主要厂商混合草籽销售收入市场份额（2020-2025）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2024年中国主要生产商混合草籽收入排名（百万美元）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中国市场主要厂商混合草籽销售价格（2020-2025）&amp;（美元/件）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全球主要厂商混合草籽总部及产地分布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全球主要厂商成立时间及混合草籽商业化日期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全球主要厂商混合草籽产品类型及应用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2024年全球混合草籽主要厂商市场地位（第一梯队、第二梯队和第三梯队）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全球混合草籽市场投资、并购等现状分析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混合草籽生产基地、销售区域、竞争对手及市场地位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混合草籽产品规格、参数及市场应用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混合草籽销量（千件）、收入（百万美元）、价格（美元/件）及毛利率（2020-2025）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全球不同产品类型混合草籽销量（2020-2025年）&amp;（千件）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全球不同产品类型混合草籽销量市场份额（2020-2025）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全球不同产品类型混合草籽销量预测（2026-2031）&amp;（千件）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全球市场不同产品类型混合草籽销量市场份额预测（2026-2031）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全球不同产品类型混合草籽收入（2020-2025年）&amp;（百万美元）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全球不同产品类型混合草籽收入市场份额（2020-2025）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全球不同产品类型混合草籽收入预测（2026-2031）&amp;（百万美元）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全球不同产品类型混合草籽收入市场份额预测（2026-2031）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全球不同应用混合草籽销量（2020-2025年）&amp;（千件）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全球不同应用混合草籽销量市场份额（2020-2025）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全球不同应用混合草籽销量预测（2026-2031）&amp;（千件）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全球市场不同应用混合草籽销量市场份额预测（2026-2031）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全球不同应用混合草籽收入（2020-2025年）&amp;（百万美元）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全球不同应用混合草籽收入市场份额（2020-2025）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全球不同应用混合草籽收入预测（2026-2031）&amp;（百万美元）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全球不同应用混合草籽收入市场份额预测（2026-2031）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混合草籽上游原料供应商及联系方式列表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混合草籽典型客户列表</w:t>
      </w:r>
      <w:r>
        <w:rPr>
          <w:rFonts w:hint="eastAsia"/>
        </w:rPr>
        <w:br/>
      </w:r>
      <w:r>
        <w:rPr>
          <w:rFonts w:hint="eastAsia"/>
        </w:rPr>
        <w:t>　　表 126： 混合草籽主要销售模式及销售渠道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混合草籽行业发展机遇及主要驱动因素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混合草籽行业发展面临的风险</w:t>
      </w:r>
      <w:r>
        <w:rPr>
          <w:rFonts w:hint="eastAsia"/>
        </w:rPr>
        <w:br/>
      </w:r>
      <w:r>
        <w:rPr>
          <w:rFonts w:hint="eastAsia"/>
        </w:rPr>
        <w:t>　　表 129： 混合草籽行业政策分析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混合草籽产品图片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全球不同产品类型混合草籽销售额2020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全球不同产品类型混合草籽市场份额2024 &amp; 2031</w:t>
      </w:r>
      <w:r>
        <w:rPr>
          <w:rFonts w:hint="eastAsia"/>
        </w:rPr>
        <w:br/>
      </w:r>
      <w:r>
        <w:rPr>
          <w:rFonts w:hint="eastAsia"/>
        </w:rPr>
        <w:t>　　图 4： 暖季草籽产品图片</w:t>
      </w:r>
      <w:r>
        <w:rPr>
          <w:rFonts w:hint="eastAsia"/>
        </w:rPr>
        <w:br/>
      </w:r>
      <w:r>
        <w:rPr>
          <w:rFonts w:hint="eastAsia"/>
        </w:rPr>
        <w:t>　　图 5： 冷季草籽产品图片</w:t>
      </w:r>
      <w:r>
        <w:rPr>
          <w:rFonts w:hint="eastAsia"/>
        </w:rPr>
        <w:br/>
      </w:r>
      <w:r>
        <w:rPr>
          <w:rFonts w:hint="eastAsia"/>
        </w:rPr>
        <w:t>　　图 6： 过渡草籽产品图片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全球不同应用混合草籽市场份额2024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全球混合草籽产能、产量、产能利用率及发展趋势（2020-2031）&amp;（千件）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全球混合草籽产量、需求量及发展趋势（2020-2031）&amp;（千件）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全球主要地区混合草籽产量（2020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全球主要地区混合草籽产量市场份额（2020-2031）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中国混合草籽产能、产量、产能利用率及发展趋势（2020-2031）&amp;（千件）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中国混合草籽产量、市场需求量及发展趋势（2020-2031）&amp;（千件）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全球混合草籽市场销售额及增长率：（2020-2031）&amp;（百万美元）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全球市场混合草籽市场规模：2020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全球市场混合草籽价格趋势（2020-2031）&amp;（美元/件）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全球主要地区混合草籽销售收入（2020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全球主要地区混合草籽销售收入市场份额（2020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北美市场混合草籽收入及增长率（2020-2031）&amp;（百万美元）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欧洲市场混合草籽收入及增长率（2020-2031）&amp;（百万美元）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中国市场混合草籽收入及增长率（2020-2031）&amp;（百万美元）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日本市场混合草籽收入及增长率（2020-2031）&amp;（百万美元）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东南亚市场混合草籽收入及增长率（2020-2031）&amp;（百万美元）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印度市场混合草籽销量及增长率（2020-2031）&amp;（千件）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印度市场混合草籽收入及增长率（2020-2031）&amp;（百万美元）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2024年全球市场主要厂商混合草籽销量市场份额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2024年全球市场主要厂商混合草籽收入市场份额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2024年中国市场主要厂商混合草籽销量市场份额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2024年中国市场主要厂商混合草籽收入市场份额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2024年全球前五大生产商混合草籽市场份额</w:t>
      </w:r>
      <w:r>
        <w:rPr>
          <w:rFonts w:hint="eastAsia"/>
        </w:rPr>
        <w:br/>
      </w:r>
      <w:r>
        <w:rPr>
          <w:rFonts w:hint="eastAsia"/>
        </w:rPr>
        <w:t>　　图 40： 2024年全球混合草籽第一梯队、第二梯队和第三梯队厂商及市场份额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全球不同产品类型混合草籽价格走势（2020-2031）&amp;（美元/件）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全球不同应用混合草籽价格走势（2020-2031）&amp;（美元/件）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混合草籽产业链</w:t>
      </w:r>
      <w:r>
        <w:rPr>
          <w:rFonts w:hint="eastAsia"/>
        </w:rPr>
        <w:br/>
      </w:r>
      <w:r>
        <w:rPr>
          <w:rFonts w:hint="eastAsia"/>
        </w:rPr>
        <w:t>　　图 44： 混合草籽中国企业SWOT分析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95459a6df4c32" w:history="1">
        <w:r>
          <w:rPr>
            <w:rStyle w:val="Hyperlink"/>
          </w:rPr>
          <w:t>2025-2031年全球与中国混合草籽行业研究分析及发展前景预测报告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95459a6df4c32" w:history="1">
        <w:r>
          <w:rPr>
            <w:rStyle w:val="Hyperlink"/>
          </w:rPr>
          <w:t>https://www.20087.com/6/69/HunHeCaoZiHangYeQianJingFenXi.html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d6dbb5cc34201" w:history="1">
      <w:r>
        <w:rPr>
          <w:rStyle w:val="Hyperlink"/>
        </w:rPr>
        <w:t>2025-2031年全球与中国混合草籽行业研究分析及发展前景预测报告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nHeCaoZiHangYeQianJingFenXi.html" TargetMode="External" Id="Rd4495459a6df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nHeCaoZiHangYeQianJingFenXi.html" TargetMode="External" Id="Rb1dd6dbb5cc3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2025-02-26T03:33:33Z</dcterms:created>
  <dcterms:modified xsi:type="dcterms:W3CDTF">2025-02-26T04:33:33Z</dcterms:modified>
  <dc:subject>2025-2031年全球与中国混合草籽行业研究分析及发展前景预测报告</dc:subject>
  <dc:title>2025-2031年全球与中国混合草籽行业研究分析及发展前景预测报告</dc:title>
  <cp:keywords>2025-2031年全球与中国混合草籽行业研究分析及发展前景预测报告</cp:keywords>
  <dc:description>2025-2031年全球与中国混合草籽行业研究分析及发展前景预测报告</dc:description>
</cp:coreProperties>
</file>