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2c6d063b341bd" w:history="1">
              <w:r>
                <w:rPr>
                  <w:rStyle w:val="Hyperlink"/>
                </w:rPr>
                <w:t>2025-2031年中国家装电商行业现状调研分析与发展趋势预测报告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2c6d063b341bd" w:history="1">
              <w:r>
                <w:rPr>
                  <w:rStyle w:val="Hyperlink"/>
                </w:rPr>
                <w:t>2025-2031年中国家装电商行业现状调研分析与发展趋势预测报告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2c6d063b341bd" w:history="1">
                <w:r>
                  <w:rPr>
                    <w:rStyle w:val="Hyperlink"/>
                  </w:rPr>
                  <w:t>https://www.20087.com/M_NongLinMuYu/99/JiaZhuangDianShangDeFaZhanQianJing.html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电商市场近年来迅速崛起，随着消费者对家居装修个性化和一站式购物体验的追求，线上平台提供了丰富的商品选择和便捷的服务流程。大数据和人工智能技术的应用，使得家装电商能够提供更精准的商品推荐和设计方案，满足消费者多样化的需求。同时，线上线下融合的O2O模式，让消费者可以在线上选购，在线下体验和安装服务，提高了购买信心。</w:t>
      </w:r>
      <w:r>
        <w:rPr>
          <w:rFonts w:hint="eastAsia"/>
        </w:rPr>
        <w:br/>
      </w:r>
      <w:r>
        <w:rPr>
          <w:rFonts w:hint="eastAsia"/>
        </w:rPr>
        <w:t>　　未来，家装电商将更加注重服务质量和用户体验。通过增强现实（AR）和虚拟现实（VR）技术，消费者可以在虚拟环境中预览装修效果，实现更直观的决策。同时，智能家居产品与家装电商的整合，将提供一体化的智能生活解决方案，提升居住空间的智能化水平。此外，供应链优化和物流效率的提升，将缩短配送时间，降低物流成本，增强电商平台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2c6d063b341bd" w:history="1">
        <w:r>
          <w:rPr>
            <w:rStyle w:val="Hyperlink"/>
          </w:rPr>
          <w:t>2025-2031年中国家装电商行业现状调研分析与发展趋势预测报告</w:t>
        </w:r>
      </w:hyperlink>
      <w:r>
        <w:rPr>
          <w:rFonts w:hint="eastAsia"/>
        </w:rPr>
        <w:t>》全面梳理了家装电商产业链，结合市场需求和市场规模等数据，深入剖析家装电商行业现状。报告详细探讨了家装电商市场竞争格局，重点关注重点企业及其品牌影响力，并分析了家装电商价格机制和细分市场特征。通过对家装电商技术现状及未来方向的评估，报告展望了家装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互联网家装相关产业链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互联网家装市场规模预测</w:t>
      </w:r>
      <w:r>
        <w:rPr>
          <w:rFonts w:hint="eastAsia"/>
        </w:rPr>
        <w:br/>
      </w:r>
      <w:r>
        <w:rPr>
          <w:rFonts w:hint="eastAsia"/>
        </w:rPr>
        <w:t>　　2.4 互联网家装行业融资情况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家居装饰上市公司互联网家装转型案例分析</w:t>
      </w:r>
      <w:r>
        <w:rPr>
          <w:rFonts w:hint="eastAsia"/>
        </w:rPr>
        <w:br/>
      </w:r>
      <w:r>
        <w:rPr>
          <w:rFonts w:hint="eastAsia"/>
        </w:rPr>
        <w:t>　　　　6.1.1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（4）互联网家装转型的举措</w:t>
      </w:r>
      <w:r>
        <w:rPr>
          <w:rFonts w:hint="eastAsia"/>
        </w:rPr>
        <w:br/>
      </w:r>
      <w:r>
        <w:rPr>
          <w:rFonts w:hint="eastAsia"/>
        </w:rPr>
        <w:t>　　　　6.1.2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（4）互联网家装平台的打造</w:t>
      </w:r>
      <w:r>
        <w:rPr>
          <w:rFonts w:hint="eastAsia"/>
        </w:rPr>
        <w:br/>
      </w:r>
      <w:r>
        <w:rPr>
          <w:rFonts w:hint="eastAsia"/>
        </w:rPr>
        <w:t>　　　　6.1.3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（4）互联网家装转型的举措</w:t>
      </w:r>
      <w:r>
        <w:rPr>
          <w:rFonts w:hint="eastAsia"/>
        </w:rPr>
        <w:br/>
      </w:r>
      <w:r>
        <w:rPr>
          <w:rFonts w:hint="eastAsia"/>
        </w:rPr>
        <w:t>　　　　6.1.4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6.1.5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6.1.6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6.1.7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6.1.8 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6.1.9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互联网家装行业发展趋势与投资建议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中国互联网家装行业成功投资案例</w:t>
      </w:r>
      <w:r>
        <w:rPr>
          <w:rFonts w:hint="eastAsia"/>
        </w:rPr>
        <w:br/>
      </w:r>
      <w:r>
        <w:rPr>
          <w:rFonts w:hint="eastAsia"/>
        </w:rPr>
        <w:t>　　7.3 互联网家装行业的投资建议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1：传统家装行业产业链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6：2024-2025年建材家居业上市公司总体业绩对比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7：2024-2025年建材家居业上市公司净利润层次图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8：2024-2025年建材家居业上市公司资产负债分布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9：2024-2025年建材家居业上市公司资产报酬分布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10：2024-2025年建材家居业上市公司每股收益情况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14：2024-2025年家具上市公司实现净利润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15：2025-2031年中国与世界城镇化率比较（单位：%）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29：中国互联网家装相关产业链</w:t>
      </w:r>
      <w:r>
        <w:rPr>
          <w:rFonts w:hint="eastAsia"/>
        </w:rPr>
        <w:br/>
      </w:r>
      <w:r>
        <w:rPr>
          <w:rFonts w:hint="eastAsia"/>
        </w:rPr>
        <w:t>　　图表 30：中国互联网家装行业发展阶段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32：2020-2025年中国建材工业销售收入增长趋势图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33：2020-2025年中国主要建材产品产量情况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34：2020-2025年中国家具制造行业经济指标统计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35：2020-2025年中国家具制造行业销售收入变化趋势图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36：2020-2025年中国家具产品产量情况</w:t>
      </w:r>
      <w:r>
        <w:rPr>
          <w:rFonts w:hint="eastAsia"/>
        </w:rPr>
        <w:br/>
      </w:r>
      <w:r>
        <w:rPr>
          <w:rFonts w:hint="eastAsia"/>
        </w:rPr>
        <w:t>　　图表 37：中国互联网家装市场规模预测</w:t>
      </w:r>
      <w:r>
        <w:rPr>
          <w:rFonts w:hint="eastAsia"/>
        </w:rPr>
        <w:br/>
      </w:r>
      <w:r>
        <w:rPr>
          <w:rFonts w:hint="eastAsia"/>
        </w:rPr>
        <w:t>　　图表 38：中国互联网家装市场融资金额</w:t>
      </w:r>
      <w:r>
        <w:rPr>
          <w:rFonts w:hint="eastAsia"/>
        </w:rPr>
        <w:br/>
      </w:r>
      <w:r>
        <w:rPr>
          <w:rFonts w:hint="eastAsia"/>
        </w:rPr>
        <w:t>　　图表 39：中国互联网家装市场融资轮次</w:t>
      </w:r>
      <w:r>
        <w:rPr>
          <w:rFonts w:hint="eastAsia"/>
        </w:rPr>
        <w:br/>
      </w:r>
      <w:r>
        <w:rPr>
          <w:rFonts w:hint="eastAsia"/>
        </w:rPr>
        <w:t>　　图表 40：中国互联网家装创业公司数量</w:t>
      </w:r>
      <w:r>
        <w:rPr>
          <w:rFonts w:hint="eastAsia"/>
        </w:rPr>
        <w:br/>
      </w:r>
      <w:r>
        <w:rPr>
          <w:rFonts w:hint="eastAsia"/>
        </w:rPr>
        <w:t>　　图表 41：平台式家装企业盈利来源分析</w:t>
      </w:r>
      <w:r>
        <w:rPr>
          <w:rFonts w:hint="eastAsia"/>
        </w:rPr>
        <w:br/>
      </w:r>
      <w:r>
        <w:rPr>
          <w:rFonts w:hint="eastAsia"/>
        </w:rPr>
        <w:t>　　图表 42：平台式家装企业核心竞争力</w:t>
      </w:r>
      <w:r>
        <w:rPr>
          <w:rFonts w:hint="eastAsia"/>
        </w:rPr>
        <w:br/>
      </w:r>
      <w:r>
        <w:rPr>
          <w:rFonts w:hint="eastAsia"/>
        </w:rPr>
        <w:t>　　图表 43：自营式家装企业盈利来源</w:t>
      </w:r>
      <w:r>
        <w:rPr>
          <w:rFonts w:hint="eastAsia"/>
        </w:rPr>
        <w:br/>
      </w:r>
      <w:r>
        <w:rPr>
          <w:rFonts w:hint="eastAsia"/>
        </w:rPr>
        <w:t>　　图表 44：自营式家装企业核心竞争力</w:t>
      </w:r>
      <w:r>
        <w:rPr>
          <w:rFonts w:hint="eastAsia"/>
        </w:rPr>
        <w:br/>
      </w:r>
      <w:r>
        <w:rPr>
          <w:rFonts w:hint="eastAsia"/>
        </w:rPr>
        <w:t>　　图表 45：家装门户网站盈利来源</w:t>
      </w:r>
      <w:r>
        <w:rPr>
          <w:rFonts w:hint="eastAsia"/>
        </w:rPr>
        <w:br/>
      </w:r>
      <w:r>
        <w:rPr>
          <w:rFonts w:hint="eastAsia"/>
        </w:rPr>
        <w:t>　　图表 46：家装门户网站核心竞争力</w:t>
      </w:r>
      <w:r>
        <w:rPr>
          <w:rFonts w:hint="eastAsia"/>
        </w:rPr>
        <w:br/>
      </w:r>
      <w:r>
        <w:rPr>
          <w:rFonts w:hint="eastAsia"/>
        </w:rPr>
        <w:t>　　图表 47：齐家网发展历程</w:t>
      </w:r>
      <w:r>
        <w:rPr>
          <w:rFonts w:hint="eastAsia"/>
        </w:rPr>
        <w:br/>
      </w:r>
      <w:r>
        <w:rPr>
          <w:rFonts w:hint="eastAsia"/>
        </w:rPr>
        <w:t>　　图表 48：齐家网业务结构</w:t>
      </w:r>
      <w:r>
        <w:rPr>
          <w:rFonts w:hint="eastAsia"/>
        </w:rPr>
        <w:br/>
      </w:r>
      <w:r>
        <w:rPr>
          <w:rFonts w:hint="eastAsia"/>
        </w:rPr>
        <w:t>　　图表 49：齐家网经营情况</w:t>
      </w:r>
      <w:r>
        <w:rPr>
          <w:rFonts w:hint="eastAsia"/>
        </w:rPr>
        <w:br/>
      </w:r>
      <w:r>
        <w:rPr>
          <w:rFonts w:hint="eastAsia"/>
        </w:rPr>
        <w:t>　　图表 50：齐家网发展模式</w:t>
      </w:r>
      <w:r>
        <w:rPr>
          <w:rFonts w:hint="eastAsia"/>
        </w:rPr>
        <w:br/>
      </w:r>
      <w:r>
        <w:rPr>
          <w:rFonts w:hint="eastAsia"/>
        </w:rPr>
        <w:t>　　图表 51：齐家网融资分析</w:t>
      </w:r>
      <w:r>
        <w:rPr>
          <w:rFonts w:hint="eastAsia"/>
        </w:rPr>
        <w:br/>
      </w:r>
      <w:r>
        <w:rPr>
          <w:rFonts w:hint="eastAsia"/>
        </w:rPr>
        <w:t>　　图表 52：土拨鼠发展历程</w:t>
      </w:r>
      <w:r>
        <w:rPr>
          <w:rFonts w:hint="eastAsia"/>
        </w:rPr>
        <w:br/>
      </w:r>
      <w:r>
        <w:rPr>
          <w:rFonts w:hint="eastAsia"/>
        </w:rPr>
        <w:t>　　图表 53：土拨鼠经营情况</w:t>
      </w:r>
      <w:r>
        <w:rPr>
          <w:rFonts w:hint="eastAsia"/>
        </w:rPr>
        <w:br/>
      </w:r>
      <w:r>
        <w:rPr>
          <w:rFonts w:hint="eastAsia"/>
        </w:rPr>
        <w:t>　　图表 54：土拨鼠发展模式</w:t>
      </w:r>
      <w:r>
        <w:rPr>
          <w:rFonts w:hint="eastAsia"/>
        </w:rPr>
        <w:br/>
      </w:r>
      <w:r>
        <w:rPr>
          <w:rFonts w:hint="eastAsia"/>
        </w:rPr>
        <w:t>　　图表 55：土拨鼠融资分析</w:t>
      </w:r>
      <w:r>
        <w:rPr>
          <w:rFonts w:hint="eastAsia"/>
        </w:rPr>
        <w:br/>
      </w:r>
      <w:r>
        <w:rPr>
          <w:rFonts w:hint="eastAsia"/>
        </w:rPr>
        <w:t>　　图表 56：土拨鼠最新动态</w:t>
      </w:r>
      <w:r>
        <w:rPr>
          <w:rFonts w:hint="eastAsia"/>
        </w:rPr>
        <w:br/>
      </w:r>
      <w:r>
        <w:rPr>
          <w:rFonts w:hint="eastAsia"/>
        </w:rPr>
        <w:t>　　图表 57：土巴兔发展历程</w:t>
      </w:r>
      <w:r>
        <w:rPr>
          <w:rFonts w:hint="eastAsia"/>
        </w:rPr>
        <w:br/>
      </w:r>
      <w:r>
        <w:rPr>
          <w:rFonts w:hint="eastAsia"/>
        </w:rPr>
        <w:t>　　图表 58：土巴兔经营情况</w:t>
      </w:r>
      <w:r>
        <w:rPr>
          <w:rFonts w:hint="eastAsia"/>
        </w:rPr>
        <w:br/>
      </w:r>
      <w:r>
        <w:rPr>
          <w:rFonts w:hint="eastAsia"/>
        </w:rPr>
        <w:t>　　图表 59：土巴兔发展模式</w:t>
      </w:r>
      <w:r>
        <w:rPr>
          <w:rFonts w:hint="eastAsia"/>
        </w:rPr>
        <w:br/>
      </w:r>
      <w:r>
        <w:rPr>
          <w:rFonts w:hint="eastAsia"/>
        </w:rPr>
        <w:t>　　图表 60：土巴兔融资分析</w:t>
      </w:r>
      <w:r>
        <w:rPr>
          <w:rFonts w:hint="eastAsia"/>
        </w:rPr>
        <w:br/>
      </w:r>
      <w:r>
        <w:rPr>
          <w:rFonts w:hint="eastAsia"/>
        </w:rPr>
        <w:t>　　图表 61：土巴兔最新动态</w:t>
      </w:r>
      <w:r>
        <w:rPr>
          <w:rFonts w:hint="eastAsia"/>
        </w:rPr>
        <w:br/>
      </w:r>
      <w:r>
        <w:rPr>
          <w:rFonts w:hint="eastAsia"/>
        </w:rPr>
        <w:t>　　图表 62：酷家乐发展历程</w:t>
      </w:r>
      <w:r>
        <w:rPr>
          <w:rFonts w:hint="eastAsia"/>
        </w:rPr>
        <w:br/>
      </w:r>
      <w:r>
        <w:rPr>
          <w:rFonts w:hint="eastAsia"/>
        </w:rPr>
        <w:t>　　图表 63：酷家乐发展模式</w:t>
      </w:r>
      <w:r>
        <w:rPr>
          <w:rFonts w:hint="eastAsia"/>
        </w:rPr>
        <w:br/>
      </w:r>
      <w:r>
        <w:rPr>
          <w:rFonts w:hint="eastAsia"/>
        </w:rPr>
        <w:t>　　图表 64：酷家乐融资分析</w:t>
      </w:r>
      <w:r>
        <w:rPr>
          <w:rFonts w:hint="eastAsia"/>
        </w:rPr>
        <w:br/>
      </w:r>
      <w:r>
        <w:rPr>
          <w:rFonts w:hint="eastAsia"/>
        </w:rPr>
        <w:t>　　图表 65：爱福窝发展历程</w:t>
      </w:r>
      <w:r>
        <w:rPr>
          <w:rFonts w:hint="eastAsia"/>
        </w:rPr>
        <w:br/>
      </w:r>
      <w:r>
        <w:rPr>
          <w:rFonts w:hint="eastAsia"/>
        </w:rPr>
        <w:t>　　图表 66：爱福窝发展模式</w:t>
      </w:r>
      <w:r>
        <w:rPr>
          <w:rFonts w:hint="eastAsia"/>
        </w:rPr>
        <w:br/>
      </w:r>
      <w:r>
        <w:rPr>
          <w:rFonts w:hint="eastAsia"/>
        </w:rPr>
        <w:t>　　图表 67：爱福窝融资分析</w:t>
      </w:r>
      <w:r>
        <w:rPr>
          <w:rFonts w:hint="eastAsia"/>
        </w:rPr>
        <w:br/>
      </w:r>
      <w:r>
        <w:rPr>
          <w:rFonts w:hint="eastAsia"/>
        </w:rPr>
        <w:t>　　图表 68：惠装网发展历程</w:t>
      </w:r>
      <w:r>
        <w:rPr>
          <w:rFonts w:hint="eastAsia"/>
        </w:rPr>
        <w:br/>
      </w:r>
      <w:r>
        <w:rPr>
          <w:rFonts w:hint="eastAsia"/>
        </w:rPr>
        <w:t>　　图表 69：惠装网发展模式</w:t>
      </w:r>
      <w:r>
        <w:rPr>
          <w:rFonts w:hint="eastAsia"/>
        </w:rPr>
        <w:br/>
      </w:r>
      <w:r>
        <w:rPr>
          <w:rFonts w:hint="eastAsia"/>
        </w:rPr>
        <w:t>　　图表 70：惠装网融资分析</w:t>
      </w:r>
      <w:r>
        <w:rPr>
          <w:rFonts w:hint="eastAsia"/>
        </w:rPr>
        <w:br/>
      </w:r>
      <w:r>
        <w:rPr>
          <w:rFonts w:hint="eastAsia"/>
        </w:rPr>
        <w:t>　　图表 71：新浪抢工长发展历程</w:t>
      </w:r>
      <w:r>
        <w:rPr>
          <w:rFonts w:hint="eastAsia"/>
        </w:rPr>
        <w:br/>
      </w:r>
      <w:r>
        <w:rPr>
          <w:rFonts w:hint="eastAsia"/>
        </w:rPr>
        <w:t>　　图表 72：新浪抢工长发展模式</w:t>
      </w:r>
      <w:r>
        <w:rPr>
          <w:rFonts w:hint="eastAsia"/>
        </w:rPr>
        <w:br/>
      </w:r>
      <w:r>
        <w:rPr>
          <w:rFonts w:hint="eastAsia"/>
        </w:rPr>
        <w:t>　　图表 73：新浪抢工长融资分析</w:t>
      </w:r>
      <w:r>
        <w:rPr>
          <w:rFonts w:hint="eastAsia"/>
        </w:rPr>
        <w:br/>
      </w:r>
      <w:r>
        <w:rPr>
          <w:rFonts w:hint="eastAsia"/>
        </w:rPr>
        <w:t>　　图表 74：淘宝极有家发展历程</w:t>
      </w:r>
      <w:r>
        <w:rPr>
          <w:rFonts w:hint="eastAsia"/>
        </w:rPr>
        <w:br/>
      </w:r>
      <w:r>
        <w:rPr>
          <w:rFonts w:hint="eastAsia"/>
        </w:rPr>
        <w:t>　　图表 75：淘宝极有家发展模式</w:t>
      </w:r>
      <w:r>
        <w:rPr>
          <w:rFonts w:hint="eastAsia"/>
        </w:rPr>
        <w:br/>
      </w:r>
      <w:r>
        <w:rPr>
          <w:rFonts w:hint="eastAsia"/>
        </w:rPr>
        <w:t>　　图表 76：淘宝极有家入驻商家</w:t>
      </w:r>
      <w:r>
        <w:rPr>
          <w:rFonts w:hint="eastAsia"/>
        </w:rPr>
        <w:br/>
      </w:r>
      <w:r>
        <w:rPr>
          <w:rFonts w:hint="eastAsia"/>
        </w:rPr>
        <w:t>　　图表 77：国美家发展历程</w:t>
      </w:r>
      <w:r>
        <w:rPr>
          <w:rFonts w:hint="eastAsia"/>
        </w:rPr>
        <w:br/>
      </w:r>
      <w:r>
        <w:rPr>
          <w:rFonts w:hint="eastAsia"/>
        </w:rPr>
        <w:t>　　图表 78：国美家发展模式</w:t>
      </w:r>
      <w:r>
        <w:rPr>
          <w:rFonts w:hint="eastAsia"/>
        </w:rPr>
        <w:br/>
      </w:r>
      <w:r>
        <w:rPr>
          <w:rFonts w:hint="eastAsia"/>
        </w:rPr>
        <w:t>　　图表 79：国美家业务布局</w:t>
      </w:r>
      <w:r>
        <w:rPr>
          <w:rFonts w:hint="eastAsia"/>
        </w:rPr>
        <w:br/>
      </w:r>
      <w:r>
        <w:rPr>
          <w:rFonts w:hint="eastAsia"/>
        </w:rPr>
        <w:t>　　图表 80：国美家最新动态</w:t>
      </w:r>
      <w:r>
        <w:rPr>
          <w:rFonts w:hint="eastAsia"/>
        </w:rPr>
        <w:br/>
      </w:r>
      <w:r>
        <w:rPr>
          <w:rFonts w:hint="eastAsia"/>
        </w:rPr>
        <w:t>　　图表 81：美家帮发展历程</w:t>
      </w:r>
      <w:r>
        <w:rPr>
          <w:rFonts w:hint="eastAsia"/>
        </w:rPr>
        <w:br/>
      </w:r>
      <w:r>
        <w:rPr>
          <w:rFonts w:hint="eastAsia"/>
        </w:rPr>
        <w:t>　　图表 82：美家帮发展模式</w:t>
      </w:r>
      <w:r>
        <w:rPr>
          <w:rFonts w:hint="eastAsia"/>
        </w:rPr>
        <w:br/>
      </w:r>
      <w:r>
        <w:rPr>
          <w:rFonts w:hint="eastAsia"/>
        </w:rPr>
        <w:t>　　图表 83：美家帮业务布局</w:t>
      </w:r>
      <w:r>
        <w:rPr>
          <w:rFonts w:hint="eastAsia"/>
        </w:rPr>
        <w:br/>
      </w:r>
      <w:r>
        <w:rPr>
          <w:rFonts w:hint="eastAsia"/>
        </w:rPr>
        <w:t>　　图表 84：爱空间发展历程</w:t>
      </w:r>
      <w:r>
        <w:rPr>
          <w:rFonts w:hint="eastAsia"/>
        </w:rPr>
        <w:br/>
      </w:r>
      <w:r>
        <w:rPr>
          <w:rFonts w:hint="eastAsia"/>
        </w:rPr>
        <w:t>　　图表 85：爱空间发展模式</w:t>
      </w:r>
      <w:r>
        <w:rPr>
          <w:rFonts w:hint="eastAsia"/>
        </w:rPr>
        <w:br/>
      </w:r>
      <w:r>
        <w:rPr>
          <w:rFonts w:hint="eastAsia"/>
        </w:rPr>
        <w:t>　　图表 86：爱空间融资情况</w:t>
      </w:r>
      <w:r>
        <w:rPr>
          <w:rFonts w:hint="eastAsia"/>
        </w:rPr>
        <w:br/>
      </w:r>
      <w:r>
        <w:rPr>
          <w:rFonts w:hint="eastAsia"/>
        </w:rPr>
        <w:t>　　图表 87：蘑菇装修发展历程</w:t>
      </w:r>
      <w:r>
        <w:rPr>
          <w:rFonts w:hint="eastAsia"/>
        </w:rPr>
        <w:br/>
      </w:r>
      <w:r>
        <w:rPr>
          <w:rFonts w:hint="eastAsia"/>
        </w:rPr>
        <w:t>　　图表 88：蘑菇装修发展模式</w:t>
      </w:r>
      <w:r>
        <w:rPr>
          <w:rFonts w:hint="eastAsia"/>
        </w:rPr>
        <w:br/>
      </w:r>
      <w:r>
        <w:rPr>
          <w:rFonts w:hint="eastAsia"/>
        </w:rPr>
        <w:t>　　图表 89：蘑菇装修融资情况</w:t>
      </w:r>
      <w:r>
        <w:rPr>
          <w:rFonts w:hint="eastAsia"/>
        </w:rPr>
        <w:br/>
      </w:r>
      <w:r>
        <w:rPr>
          <w:rFonts w:hint="eastAsia"/>
        </w:rPr>
        <w:t>　　图表 90：深圳广田装饰集团股份有限公司互联网家装转型的思路</w:t>
      </w:r>
      <w:r>
        <w:rPr>
          <w:rFonts w:hint="eastAsia"/>
        </w:rPr>
        <w:br/>
      </w:r>
      <w:r>
        <w:rPr>
          <w:rFonts w:hint="eastAsia"/>
        </w:rPr>
        <w:t>　　图表 91：浙江亚厦装饰股份有限公司互联网家装转型的背景</w:t>
      </w:r>
      <w:r>
        <w:rPr>
          <w:rFonts w:hint="eastAsia"/>
        </w:rPr>
        <w:br/>
      </w:r>
      <w:r>
        <w:rPr>
          <w:rFonts w:hint="eastAsia"/>
        </w:rPr>
        <w:t>　　图表 92：苏州金螳螂建筑装饰股份有限公司互联网家装转型的优势</w:t>
      </w:r>
      <w:r>
        <w:rPr>
          <w:rFonts w:hint="eastAsia"/>
        </w:rPr>
        <w:br/>
      </w:r>
      <w:r>
        <w:rPr>
          <w:rFonts w:hint="eastAsia"/>
        </w:rPr>
        <w:t>　　图表 93：美克国际家居用品股份有限公司互联网家装转型的战略</w:t>
      </w:r>
      <w:r>
        <w:rPr>
          <w:rFonts w:hint="eastAsia"/>
        </w:rPr>
        <w:br/>
      </w:r>
      <w:r>
        <w:rPr>
          <w:rFonts w:hint="eastAsia"/>
        </w:rPr>
        <w:t>　　图表 94：深圳瑞和建筑装饰股份有限公司互联网家装业务布局</w:t>
      </w:r>
      <w:r>
        <w:rPr>
          <w:rFonts w:hint="eastAsia"/>
        </w:rPr>
        <w:br/>
      </w:r>
      <w:r>
        <w:rPr>
          <w:rFonts w:hint="eastAsia"/>
        </w:rPr>
        <w:t>　　图表 95：东易日盛家居装饰集团股份有限公司互联网家装业务的布局</w:t>
      </w:r>
      <w:r>
        <w:rPr>
          <w:rFonts w:hint="eastAsia"/>
        </w:rPr>
        <w:br/>
      </w:r>
      <w:r>
        <w:rPr>
          <w:rFonts w:hint="eastAsia"/>
        </w:rPr>
        <w:t>　　图表 96：深圳市洪涛装饰股份有限公司互联网家装业务的布局</w:t>
      </w:r>
      <w:r>
        <w:rPr>
          <w:rFonts w:hint="eastAsia"/>
        </w:rPr>
        <w:br/>
      </w:r>
      <w:r>
        <w:rPr>
          <w:rFonts w:hint="eastAsia"/>
        </w:rPr>
        <w:t>　　图表 97：实创家居装饰集团有限公司互联网家装转型的背景</w:t>
      </w:r>
      <w:r>
        <w:rPr>
          <w:rFonts w:hint="eastAsia"/>
        </w:rPr>
        <w:br/>
      </w:r>
      <w:r>
        <w:rPr>
          <w:rFonts w:hint="eastAsia"/>
        </w:rPr>
        <w:t>　　图表 98：深圳市宝鹰建设集团股份有限公司互联网家装转型的战略</w:t>
      </w:r>
      <w:r>
        <w:rPr>
          <w:rFonts w:hint="eastAsia"/>
        </w:rPr>
        <w:br/>
      </w:r>
      <w:r>
        <w:rPr>
          <w:rFonts w:hint="eastAsia"/>
        </w:rPr>
        <w:t>　　图表 99：阿里互联网家装领域投资情况</w:t>
      </w:r>
      <w:r>
        <w:rPr>
          <w:rFonts w:hint="eastAsia"/>
        </w:rPr>
        <w:br/>
      </w:r>
      <w:r>
        <w:rPr>
          <w:rFonts w:hint="eastAsia"/>
        </w:rPr>
        <w:t>　　图表 100：腾讯控股有限公司互联网家装领域投资分析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101：百度（中国）有限公司互联网家装领域投资分析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102：北京京东科技有限公司互联网家装业务的进展</w:t>
      </w:r>
      <w:r>
        <w:rPr>
          <w:rFonts w:hint="eastAsia"/>
        </w:rPr>
        <w:br/>
      </w:r>
      <w:r>
        <w:rPr>
          <w:rFonts w:hint="eastAsia"/>
        </w:rPr>
        <w:t>　　图表 103：北京小米科技有限责任公司互联网家装业务的进展</w:t>
      </w:r>
      <w:r>
        <w:rPr>
          <w:rFonts w:hint="eastAsia"/>
        </w:rPr>
        <w:br/>
      </w:r>
      <w:r>
        <w:rPr>
          <w:rFonts w:hint="eastAsia"/>
        </w:rPr>
        <w:t>　　图表 104：北京五八信息技术有限公司互联网家装领域投资分析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105：中国互联网家装行业投资主体分析</w:t>
      </w:r>
      <w:r>
        <w:rPr>
          <w:rFonts w:hint="eastAsia"/>
        </w:rPr>
        <w:br/>
      </w:r>
      <w:r>
        <w:rPr>
          <w:rFonts w:hint="eastAsia"/>
        </w:rPr>
        <w:t>　　图表 106：中国互联网家装行业投资规模分析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2c6d063b341bd" w:history="1">
        <w:r>
          <w:rPr>
            <w:rStyle w:val="Hyperlink"/>
          </w:rPr>
          <w:t>2025-2031年中国家装电商行业现状调研分析与发展趋势预测报告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2c6d063b341bd" w:history="1">
        <w:r>
          <w:rPr>
            <w:rStyle w:val="Hyperlink"/>
          </w:rPr>
          <w:t>https://www.20087.com/M_NongLinMuYu/99/JiaZhuangDianShangDeFaZhanQianJing.html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热点：家装网上怎么接单啊、家装电商销售主要做什么、装修网上接单平台有哪些啊?、家装电商销售话术模版、家装、家装电商如何问客户问题、电商装修、家装行业电商、网上家装接单平台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0f1f8b2f4605" w:history="1">
      <w:r>
        <w:rPr>
          <w:rStyle w:val="Hyperlink"/>
        </w:rPr>
        <w:t>2025-2031年中国家装电商行业现状调研分析与发展趋势预测报告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JiaZhuangDianShangDeFaZhanQianJing.html" TargetMode="External" Id="R2022c6d063b3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JiaZhuangDianShangDeFaZhanQianJing.html" TargetMode="External" Id="Re4fe0f1f8b2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2025-01-12T23:59:00Z</dcterms:created>
  <dcterms:modified xsi:type="dcterms:W3CDTF">2025-01-13T00:59:00Z</dcterms:modified>
  <dc:subject>2025-2031年中国家装电商行业现状调研分析与发展趋势预测报告</dc:subject>
  <dc:title>2025-2031年中国家装电商行业现状调研分析与发展趋势预测报告</dc:title>
  <cp:keywords>2025-2031年中国家装电商行业现状调研分析与发展趋势预测报告</cp:keywords>
  <dc:description>2025-2031年中国家装电商行业现状调研分析与发展趋势预测报告</dc:description>
</cp:coreProperties>
</file>