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ed4f4b7f74883" w:history="1">
              <w:r>
                <w:rPr>
                  <w:rStyle w:val="Hyperlink"/>
                </w:rPr>
                <w:t>中国农药行业研究分析与发展趋势报告（2025年）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ed4f4b7f74883" w:history="1">
              <w:r>
                <w:rPr>
                  <w:rStyle w:val="Hyperlink"/>
                </w:rPr>
                <w:t>中国农药行业研究分析与发展趋势报告（2025年）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ed4f4b7f74883" w:history="1">
                <w:r>
                  <w:rPr>
                    <w:rStyle w:val="Hyperlink"/>
                  </w:rPr>
                  <w:t>https://www.20087.com/5/7A/NongYaoShiChangFenXiBaoGao.html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不可或缺的投入品，用于防治病虫草害，保障农作物的产量和品质。近年来，随着全球粮食安全问题的凸显和病虫害的复杂化，农药行业经历了快速的技术革新。生物农药、靶向性强的新型化学农药成为研发重点，以减少对环境的负面影响和提高使用效率。然而，农药残留和抗药性的出现，引发了公众对食品安全和生态健康的担忧。</w:t>
      </w:r>
      <w:r>
        <w:rPr>
          <w:rFonts w:hint="eastAsia"/>
        </w:rPr>
        <w:br/>
      </w:r>
      <w:r>
        <w:rPr>
          <w:rFonts w:hint="eastAsia"/>
        </w:rPr>
        <w:t>　　未来，农药行业将朝着绿色、精准、智能的方向发展。生物技术的进步将推动生物农药的广泛应用，这类产品以其天然、低毒的特点，符合可持续农业的发展趋势。同时，精准农业技术，如无人机喷洒、智能识别系统，将使农药的施用更加精准，减少浪费和污染。此外，政策法规将加强对农药使用的管理和监控，促进农药行业的规范化和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ed4f4b7f74883" w:history="1">
        <w:r>
          <w:rPr>
            <w:rStyle w:val="Hyperlink"/>
          </w:rPr>
          <w:t>中国农药行业研究分析与发展趋势报告（2025年）</w:t>
        </w:r>
      </w:hyperlink>
      <w:r>
        <w:rPr>
          <w:rFonts w:hint="eastAsia"/>
        </w:rPr>
        <w:t>》系统分析了农药行业的市场运行态势及发展趋势。报告从农药行业基础知识、发展环境入手，结合农药行业运行数据和产业链结构，全面解读农药市场竞争格局及重点企业表现，并基于此对农药行业发展前景作出预测，提供可操作的发展建议。研究采用定性与定量相结合的方法，整合国家统计局、相关协会的权威数据以及一手调研资料，确保结论的准确性和实用性，为农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农药行业综述</w:t>
      </w:r>
      <w:r>
        <w:rPr>
          <w:rFonts w:hint="eastAsia"/>
        </w:rPr>
        <w:br/>
      </w:r>
      <w:r>
        <w:rPr>
          <w:rFonts w:hint="eastAsia"/>
        </w:rPr>
        <w:t>　　第一节 农药行业界定</w:t>
      </w:r>
      <w:r>
        <w:rPr>
          <w:rFonts w:hint="eastAsia"/>
        </w:rPr>
        <w:br/>
      </w:r>
      <w:r>
        <w:rPr>
          <w:rFonts w:hint="eastAsia"/>
        </w:rPr>
        <w:t>　　　　一、农药行业经济特性</w:t>
      </w:r>
      <w:r>
        <w:rPr>
          <w:rFonts w:hint="eastAsia"/>
        </w:rPr>
        <w:br/>
      </w:r>
      <w:r>
        <w:rPr>
          <w:rFonts w:hint="eastAsia"/>
        </w:rPr>
        <w:t>　　　　二、农药主要细分行业</w:t>
      </w:r>
      <w:r>
        <w:rPr>
          <w:rFonts w:hint="eastAsia"/>
        </w:rPr>
        <w:br/>
      </w:r>
      <w:r>
        <w:rPr>
          <w:rFonts w:hint="eastAsia"/>
        </w:rPr>
        <w:t>　　　　三、农药产业链结构分析</w:t>
      </w:r>
      <w:r>
        <w:rPr>
          <w:rFonts w:hint="eastAsia"/>
        </w:rPr>
        <w:br/>
      </w:r>
      <w:r>
        <w:rPr>
          <w:rFonts w:hint="eastAsia"/>
        </w:rPr>
        <w:t>　　第二节 农药行业发展成熟度分析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一、农药行业发展周期分析</w:t>
      </w:r>
      <w:r>
        <w:rPr>
          <w:rFonts w:hint="eastAsia"/>
        </w:rPr>
        <w:br/>
      </w:r>
      <w:r>
        <w:rPr>
          <w:rFonts w:hint="eastAsia"/>
        </w:rPr>
        <w:t>　　　　二、农药行业中外市场成熟度对比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三、农药行业成熟度分析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农药行业经济环境分析</w:t>
      </w:r>
      <w:r>
        <w:rPr>
          <w:rFonts w:hint="eastAsia"/>
        </w:rPr>
        <w:br/>
      </w:r>
      <w:r>
        <w:rPr>
          <w:rFonts w:hint="eastAsia"/>
        </w:rPr>
        <w:t>　　第二节 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二、相关农药行业标准分析</w:t>
      </w:r>
      <w:r>
        <w:rPr>
          <w:rFonts w:hint="eastAsia"/>
        </w:rPr>
        <w:br/>
      </w:r>
      <w:r>
        <w:rPr>
          <w:rFonts w:hint="eastAsia"/>
        </w:rPr>
        <w:t>　　第三节 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2019-2024年中国农药行业总体规模</w:t>
      </w:r>
      <w:r>
        <w:rPr>
          <w:rFonts w:hint="eastAsia"/>
        </w:rPr>
        <w:br/>
      </w:r>
      <w:r>
        <w:rPr>
          <w:rFonts w:hint="eastAsia"/>
        </w:rPr>
        <w:t>　　第二节 中国农药行业盈利情况分析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二、2025年中国农药行业产量特点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三、2025-2031年中国农药行业产量预测</w:t>
      </w:r>
      <w:r>
        <w:rPr>
          <w:rFonts w:hint="eastAsia"/>
        </w:rPr>
        <w:br/>
      </w:r>
      <w:r>
        <w:rPr>
          <w:rFonts w:hint="eastAsia"/>
        </w:rPr>
        <w:t>　　第四节 中国农药行业需求概况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三、2025-2031年中国农药市场需求预测分析</w:t>
      </w:r>
      <w:r>
        <w:rPr>
          <w:rFonts w:hint="eastAsia"/>
        </w:rPr>
        <w:br/>
      </w:r>
      <w:r>
        <w:rPr>
          <w:rFonts w:hint="eastAsia"/>
        </w:rPr>
        <w:t>　　第五节 农药产业供需平衡状况分析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农药细分市场深度分析</w:t>
      </w:r>
      <w:r>
        <w:rPr>
          <w:rFonts w:hint="eastAsia"/>
        </w:rPr>
        <w:br/>
      </w:r>
      <w:r>
        <w:rPr>
          <w:rFonts w:hint="eastAsia"/>
        </w:rPr>
        <w:t>　　第一节 农药细分市场（一）发展研究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2019-2024年农药市场价格回顾</w:t>
      </w:r>
      <w:r>
        <w:rPr>
          <w:rFonts w:hint="eastAsia"/>
        </w:rPr>
        <w:br/>
      </w:r>
      <w:r>
        <w:rPr>
          <w:rFonts w:hint="eastAsia"/>
        </w:rPr>
        <w:t>　　第二节 2025年农药市场价格现状分析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影响农药市场价格因素分析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2025-2031年农药市场价格走势预测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农药上游原料产业链发展状况分析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农药下游需求产业链发展情况分析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上下游行业对农药行业的影响分析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第二节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第三节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第四节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第五节 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三、农药企业经营状况</w:t>
      </w:r>
      <w:r>
        <w:rPr>
          <w:rFonts w:hint="eastAsia"/>
        </w:rPr>
        <w:br/>
      </w:r>
      <w:r>
        <w:rPr>
          <w:rFonts w:hint="eastAsia"/>
        </w:rPr>
        <w:t>　　　　四、农药企业发展策略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农药企业发展策略分析</w:t>
      </w:r>
      <w:r>
        <w:rPr>
          <w:rFonts w:hint="eastAsia"/>
        </w:rPr>
        <w:br/>
      </w:r>
      <w:r>
        <w:rPr>
          <w:rFonts w:hint="eastAsia"/>
        </w:rPr>
        <w:t>　　第一节 农药市场策略分析</w:t>
      </w:r>
      <w:r>
        <w:rPr>
          <w:rFonts w:hint="eastAsia"/>
        </w:rPr>
        <w:br/>
      </w:r>
      <w:r>
        <w:rPr>
          <w:rFonts w:hint="eastAsia"/>
        </w:rPr>
        <w:t>　　　　一、农药价格策略优化分析</w:t>
      </w:r>
      <w:r>
        <w:rPr>
          <w:rFonts w:hint="eastAsia"/>
        </w:rPr>
        <w:br/>
      </w:r>
      <w:r>
        <w:rPr>
          <w:rFonts w:hint="eastAsia"/>
        </w:rPr>
        <w:t>　　　　二、农药渠道策略创新与布局</w:t>
      </w:r>
      <w:r>
        <w:rPr>
          <w:rFonts w:hint="eastAsia"/>
        </w:rPr>
        <w:br/>
      </w:r>
      <w:r>
        <w:rPr>
          <w:rFonts w:hint="eastAsia"/>
        </w:rPr>
        <w:t>　　第二节 农药销售策略分析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农药企业竞争力提升策略</w:t>
      </w:r>
      <w:r>
        <w:rPr>
          <w:rFonts w:hint="eastAsia"/>
        </w:rPr>
        <w:br/>
      </w:r>
      <w:r>
        <w:rPr>
          <w:rFonts w:hint="eastAsia"/>
        </w:rPr>
        <w:t>　　　　一、农药企业核心竞争力构建路径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二、农药企业竞争力提升关键要素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三、农药企业竞争力评估指标体系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四、农药企业竞争力提升实施策略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中国农药品牌战略研究</w:t>
      </w:r>
      <w:r>
        <w:rPr>
          <w:rFonts w:hint="eastAsia"/>
        </w:rPr>
        <w:br/>
      </w:r>
      <w:r>
        <w:rPr>
          <w:rFonts w:hint="eastAsia"/>
        </w:rPr>
        <w:t>　　　　一、农药品牌价值创造机制分析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二、中国农药品牌发展现状评估</w:t>
      </w:r>
      <w:r>
        <w:rPr>
          <w:rFonts w:hint="eastAsia"/>
        </w:rPr>
        <w:br/>
      </w:r>
      <w:r>
        <w:rPr>
          <w:rFonts w:hint="eastAsia"/>
        </w:rPr>
        <w:t>　　　　三、农药品牌战略实施路径</w:t>
      </w:r>
      <w:r>
        <w:rPr>
          <w:rFonts w:hint="eastAsia"/>
        </w:rPr>
        <w:br/>
      </w:r>
      <w:r>
        <w:rPr>
          <w:rFonts w:hint="eastAsia"/>
        </w:rPr>
        <w:t>　　　　四、农药品牌管理体系构建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农药行业投资效益分析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一、2025年农药行业投资规模预测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二、2025年农药行业投资回报分析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三、2025年农药行业投资热点研判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四、2025年农药行业投资策略建议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2025-2031年农药行业投资风险防控</w:t>
      </w:r>
      <w:r>
        <w:rPr>
          <w:rFonts w:hint="eastAsia"/>
        </w:rPr>
        <w:br/>
      </w:r>
      <w:r>
        <w:rPr>
          <w:rFonts w:hint="eastAsia"/>
        </w:rPr>
        <w:t>　　　　一、农药市场供需风险及应对</w:t>
      </w:r>
      <w:r>
        <w:rPr>
          <w:rFonts w:hint="eastAsia"/>
        </w:rPr>
        <w:br/>
      </w:r>
      <w:r>
        <w:rPr>
          <w:rFonts w:hint="eastAsia"/>
        </w:rPr>
        <w:t>　　　　二、农药行业政策变动风险防控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三、农药企业经营风险管理</w:t>
      </w:r>
      <w:r>
        <w:rPr>
          <w:rFonts w:hint="eastAsia"/>
        </w:rPr>
        <w:br/>
      </w:r>
      <w:r>
        <w:rPr>
          <w:rFonts w:hint="eastAsia"/>
        </w:rPr>
        <w:t>　　　　四、农药行业竞争格局风险</w:t>
      </w:r>
      <w:r>
        <w:rPr>
          <w:rFonts w:hint="eastAsia"/>
        </w:rPr>
        <w:br/>
      </w:r>
      <w:r>
        <w:rPr>
          <w:rFonts w:hint="eastAsia"/>
        </w:rPr>
        <w:t>　　　　五、农药行业技术变革风险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2025-2031年中国农药行业投资前景分析</w:t>
      </w:r>
      <w:r>
        <w:rPr>
          <w:rFonts w:hint="eastAsia"/>
        </w:rPr>
        <w:br/>
      </w:r>
      <w:r>
        <w:rPr>
          <w:rFonts w:hint="eastAsia"/>
        </w:rPr>
        <w:t>　　第一节 中国农药行业投资环境分析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一、2025-2031年农药行业政策环境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二、2025-2031年农药行业经济环境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三、2025-2031年农药行业技术环境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2025-2031年中国农药行业投资价值分析</w:t>
      </w:r>
      <w:r>
        <w:rPr>
          <w:rFonts w:hint="eastAsia"/>
        </w:rPr>
        <w:br/>
      </w:r>
      <w:r>
        <w:rPr>
          <w:rFonts w:hint="eastAsia"/>
        </w:rPr>
        <w:t>　　　　一、农药行业进入壁垒分析</w:t>
      </w:r>
      <w:r>
        <w:rPr>
          <w:rFonts w:hint="eastAsia"/>
        </w:rPr>
        <w:br/>
      </w:r>
      <w:r>
        <w:rPr>
          <w:rFonts w:hint="eastAsia"/>
        </w:rPr>
        <w:t>　　　　二、农药行业盈利模式创新</w:t>
      </w:r>
      <w:r>
        <w:rPr>
          <w:rFonts w:hint="eastAsia"/>
        </w:rPr>
        <w:br/>
      </w:r>
      <w:r>
        <w:rPr>
          <w:rFonts w:hint="eastAsia"/>
        </w:rPr>
        <w:t>　　　　三、农药行业投资回报预测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2025-2031年中国农药行业投资机会</w:t>
      </w:r>
      <w:r>
        <w:rPr>
          <w:rFonts w:hint="eastAsia"/>
        </w:rPr>
        <w:br/>
      </w:r>
      <w:r>
        <w:rPr>
          <w:rFonts w:hint="eastAsia"/>
        </w:rPr>
        <w:t>　　　　一、农药细分市场投资机会</w:t>
      </w:r>
      <w:r>
        <w:rPr>
          <w:rFonts w:hint="eastAsia"/>
        </w:rPr>
        <w:br/>
      </w:r>
      <w:r>
        <w:rPr>
          <w:rFonts w:hint="eastAsia"/>
        </w:rPr>
        <w:t>　　　　二、农药区域市场投资潜力</w:t>
      </w:r>
      <w:r>
        <w:rPr>
          <w:rFonts w:hint="eastAsia"/>
        </w:rPr>
        <w:br/>
      </w:r>
      <w:r>
        <w:rPr>
          <w:rFonts w:hint="eastAsia"/>
        </w:rPr>
        <w:t>　　　　三、农药产业链投资机遇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2025-2031年农药项目投融资策略</w:t>
      </w:r>
      <w:r>
        <w:rPr>
          <w:rFonts w:hint="eastAsia"/>
        </w:rPr>
        <w:br/>
      </w:r>
      <w:r>
        <w:rPr>
          <w:rFonts w:hint="eastAsia"/>
        </w:rPr>
        <w:t>　　第一节 国际农药项目融资模式借鉴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一、发达国家农药项目融资经验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二、新兴市场农药项目融资案例</w:t>
      </w:r>
      <w:r>
        <w:rPr>
          <w:rFonts w:hint="eastAsia"/>
        </w:rPr>
        <w:br/>
      </w:r>
      <w:r>
        <w:rPr>
          <w:rFonts w:hint="eastAsia"/>
        </w:rPr>
        <w:t>　　第二节 中国农药项目融资创新</w:t>
      </w:r>
      <w:r>
        <w:rPr>
          <w:rFonts w:hint="eastAsia"/>
        </w:rPr>
        <w:br/>
      </w:r>
      <w:r>
        <w:rPr>
          <w:rFonts w:hint="eastAsia"/>
        </w:rPr>
        <w:t>　　　　一、农药项目融资模式演变</w:t>
      </w:r>
      <w:r>
        <w:rPr>
          <w:rFonts w:hint="eastAsia"/>
        </w:rPr>
        <w:br/>
      </w:r>
      <w:r>
        <w:rPr>
          <w:rFonts w:hint="eastAsia"/>
        </w:rPr>
        <w:t>　　　　二、农药项目融资结构优化</w:t>
      </w:r>
      <w:r>
        <w:rPr>
          <w:rFonts w:hint="eastAsia"/>
        </w:rPr>
        <w:br/>
      </w:r>
      <w:r>
        <w:rPr>
          <w:rFonts w:hint="eastAsia"/>
        </w:rPr>
        <w:t>　　　　三、农药项目融资渠道拓展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2025-2031年农药项目投资策略</w:t>
      </w:r>
      <w:r>
        <w:rPr>
          <w:rFonts w:hint="eastAsia"/>
        </w:rPr>
        <w:br/>
      </w:r>
      <w:r>
        <w:rPr>
          <w:rFonts w:hint="eastAsia"/>
        </w:rPr>
        <w:t>　　　　一、农药项目投资风险评估</w:t>
      </w:r>
      <w:r>
        <w:rPr>
          <w:rFonts w:hint="eastAsia"/>
        </w:rPr>
        <w:br/>
      </w:r>
      <w:r>
        <w:rPr>
          <w:rFonts w:hint="eastAsia"/>
        </w:rPr>
        <w:t>　　　　二、农药项目投资组合优化</w:t>
      </w:r>
      <w:r>
        <w:rPr>
          <w:rFonts w:hint="eastAsia"/>
        </w:rPr>
        <w:br/>
      </w:r>
      <w:r>
        <w:rPr>
          <w:rFonts w:hint="eastAsia"/>
        </w:rPr>
        <w:t>　　　　三、农药项目投资退出机制</w:t>
      </w:r>
      <w:r>
        <w:rPr>
          <w:rFonts w:hint="eastAsia"/>
        </w:rPr>
        <w:br/>
      </w:r>
      <w:r>
        <w:rPr>
          <w:rFonts w:hint="eastAsia"/>
        </w:rPr>
        <w:t>　　第四节 [.中.智林]专家投资建议</w:t>
      </w:r>
      <w:r>
        <w:rPr>
          <w:rFonts w:hint="eastAsia"/>
        </w:rPr>
        <w:br/>
      </w:r>
      <w:r>
        <w:rPr>
          <w:rFonts w:hint="eastAsia"/>
        </w:rPr>
        <w:t>　　　　一、农药产业链投资布局策略</w:t>
      </w:r>
      <w:r>
        <w:rPr>
          <w:rFonts w:hint="eastAsia"/>
        </w:rPr>
        <w:br/>
      </w:r>
      <w:r>
        <w:rPr>
          <w:rFonts w:hint="eastAsia"/>
        </w:rPr>
        <w:t>　　　　二、农药项目融资创新方案</w:t>
      </w:r>
      <w:r>
        <w:rPr>
          <w:rFonts w:hint="eastAsia"/>
        </w:rPr>
        <w:br/>
      </w:r>
      <w:r>
        <w:rPr>
          <w:rFonts w:hint="eastAsia"/>
        </w:rPr>
        <w:t>　　　　三、农药项目风险控制体系</w:t>
      </w:r>
      <w:r>
        <w:rPr>
          <w:rFonts w:hint="eastAsia"/>
        </w:rPr>
        <w:br/>
      </w:r>
      <w:r>
        <w:rPr>
          <w:rFonts w:hint="eastAsia"/>
        </w:rPr>
        <w:t>　　　　四、农药行业投资退出策略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农药图片</w:t>
      </w:r>
      <w:r>
        <w:rPr>
          <w:rFonts w:hint="eastAsia"/>
        </w:rPr>
        <w:br/>
      </w:r>
      <w:r>
        <w:rPr>
          <w:rFonts w:hint="eastAsia"/>
        </w:rPr>
        <w:t>　　图表 农药种类 分类</w:t>
      </w:r>
      <w:r>
        <w:rPr>
          <w:rFonts w:hint="eastAsia"/>
        </w:rPr>
        <w:br/>
      </w:r>
      <w:r>
        <w:rPr>
          <w:rFonts w:hint="eastAsia"/>
        </w:rPr>
        <w:t>　　图表 农药用途 应用</w:t>
      </w:r>
      <w:r>
        <w:rPr>
          <w:rFonts w:hint="eastAsia"/>
        </w:rPr>
        <w:br/>
      </w:r>
      <w:r>
        <w:rPr>
          <w:rFonts w:hint="eastAsia"/>
        </w:rPr>
        <w:t>　　图表 农药主要特点</w:t>
      </w:r>
      <w:r>
        <w:rPr>
          <w:rFonts w:hint="eastAsia"/>
        </w:rPr>
        <w:br/>
      </w:r>
      <w:r>
        <w:rPr>
          <w:rFonts w:hint="eastAsia"/>
        </w:rPr>
        <w:t>　　图表 农药产业链分析</w:t>
      </w:r>
      <w:r>
        <w:rPr>
          <w:rFonts w:hint="eastAsia"/>
        </w:rPr>
        <w:br/>
      </w:r>
      <w:r>
        <w:rPr>
          <w:rFonts w:hint="eastAsia"/>
        </w:rPr>
        <w:t>　　图表 农药政策分析</w:t>
      </w:r>
      <w:r>
        <w:rPr>
          <w:rFonts w:hint="eastAsia"/>
        </w:rPr>
        <w:br/>
      </w:r>
      <w:r>
        <w:rPr>
          <w:rFonts w:hint="eastAsia"/>
        </w:rPr>
        <w:t>　　图表 农药技术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2019-2024年农药行业市场容量分析</w:t>
      </w:r>
      <w:r>
        <w:rPr>
          <w:rFonts w:hint="eastAsia"/>
        </w:rPr>
        <w:br/>
      </w:r>
      <w:r>
        <w:rPr>
          <w:rFonts w:hint="eastAsia"/>
        </w:rPr>
        <w:t>　　图表 农药生产现状</w:t>
      </w:r>
      <w:r>
        <w:rPr>
          <w:rFonts w:hint="eastAsia"/>
        </w:rPr>
        <w:br/>
      </w:r>
      <w:r>
        <w:rPr>
          <w:rFonts w:hint="eastAsia"/>
        </w:rPr>
        <w:t>　　图表 2019-2024年中国农药行业产能统计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2019-2024年中国农药行业产量及增长趋势</w:t>
      </w:r>
      <w:r>
        <w:rPr>
          <w:rFonts w:hint="eastAsia"/>
        </w:rPr>
        <w:br/>
      </w:r>
      <w:r>
        <w:rPr>
          <w:rFonts w:hint="eastAsia"/>
        </w:rPr>
        <w:t>　　图表 农药行业动态</w:t>
      </w:r>
      <w:r>
        <w:rPr>
          <w:rFonts w:hint="eastAsia"/>
        </w:rPr>
        <w:br/>
      </w:r>
      <w:r>
        <w:rPr>
          <w:rFonts w:hint="eastAsia"/>
        </w:rPr>
        <w:t>　　图表 2019-2024年中国农药市场需求量及增速统计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2025年中国农药行业需求领域分布格局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2019-2024年中国农药行业利润总额统计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2019-2024年中国农药进口情况分析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2019-2024年中国农药价格走势</w:t>
      </w:r>
      <w:r>
        <w:rPr>
          <w:rFonts w:hint="eastAsia"/>
        </w:rPr>
        <w:br/>
      </w:r>
      <w:r>
        <w:rPr>
          <w:rFonts w:hint="eastAsia"/>
        </w:rPr>
        <w:t>　　图表 2025年农药成本和利润分析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农药品牌</w:t>
      </w:r>
      <w:r>
        <w:rPr>
          <w:rFonts w:hint="eastAsia"/>
        </w:rPr>
        <w:br/>
      </w:r>
      <w:r>
        <w:rPr>
          <w:rFonts w:hint="eastAsia"/>
        </w:rPr>
        <w:t>　　图表 农药企业（一）概况</w:t>
      </w:r>
      <w:r>
        <w:rPr>
          <w:rFonts w:hint="eastAsia"/>
        </w:rPr>
        <w:br/>
      </w:r>
      <w:r>
        <w:rPr>
          <w:rFonts w:hint="eastAsia"/>
        </w:rPr>
        <w:t>　　图表 企业农药型号 规格</w:t>
      </w:r>
      <w:r>
        <w:rPr>
          <w:rFonts w:hint="eastAsia"/>
        </w:rPr>
        <w:br/>
      </w:r>
      <w:r>
        <w:rPr>
          <w:rFonts w:hint="eastAsia"/>
        </w:rPr>
        <w:t>　　图表 农药企业（一）经营分析</w:t>
      </w:r>
      <w:r>
        <w:rPr>
          <w:rFonts w:hint="eastAsia"/>
        </w:rPr>
        <w:br/>
      </w:r>
      <w:r>
        <w:rPr>
          <w:rFonts w:hint="eastAsia"/>
        </w:rPr>
        <w:t>　　图表 农药企业（一）盈利能力情况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农药上游现状</w:t>
      </w:r>
      <w:r>
        <w:rPr>
          <w:rFonts w:hint="eastAsia"/>
        </w:rPr>
        <w:br/>
      </w:r>
      <w:r>
        <w:rPr>
          <w:rFonts w:hint="eastAsia"/>
        </w:rPr>
        <w:t>　　图表 农药下游调研</w:t>
      </w:r>
      <w:r>
        <w:rPr>
          <w:rFonts w:hint="eastAsia"/>
        </w:rPr>
        <w:br/>
      </w:r>
      <w:r>
        <w:rPr>
          <w:rFonts w:hint="eastAsia"/>
        </w:rPr>
        <w:t>　　图表 农药企业（二）概况</w:t>
      </w:r>
      <w:r>
        <w:rPr>
          <w:rFonts w:hint="eastAsia"/>
        </w:rPr>
        <w:br/>
      </w:r>
      <w:r>
        <w:rPr>
          <w:rFonts w:hint="eastAsia"/>
        </w:rPr>
        <w:t>　　图表 企业农药型号 规格</w:t>
      </w:r>
      <w:r>
        <w:rPr>
          <w:rFonts w:hint="eastAsia"/>
        </w:rPr>
        <w:br/>
      </w:r>
      <w:r>
        <w:rPr>
          <w:rFonts w:hint="eastAsia"/>
        </w:rPr>
        <w:t>　　图表 农药企业（二）经营分析</w:t>
      </w:r>
      <w:r>
        <w:rPr>
          <w:rFonts w:hint="eastAsia"/>
        </w:rPr>
        <w:br/>
      </w:r>
      <w:r>
        <w:rPr>
          <w:rFonts w:hint="eastAsia"/>
        </w:rPr>
        <w:t>　　图表 农药企业（二）盈利能力情况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农药企业（三）概况</w:t>
      </w:r>
      <w:r>
        <w:rPr>
          <w:rFonts w:hint="eastAsia"/>
        </w:rPr>
        <w:br/>
      </w:r>
      <w:r>
        <w:rPr>
          <w:rFonts w:hint="eastAsia"/>
        </w:rPr>
        <w:t>　　图表 企业农药型号 规格</w:t>
      </w:r>
      <w:r>
        <w:rPr>
          <w:rFonts w:hint="eastAsia"/>
        </w:rPr>
        <w:br/>
      </w:r>
      <w:r>
        <w:rPr>
          <w:rFonts w:hint="eastAsia"/>
        </w:rPr>
        <w:t>　　图表 农药企业（三）经营分析</w:t>
      </w:r>
      <w:r>
        <w:rPr>
          <w:rFonts w:hint="eastAsia"/>
        </w:rPr>
        <w:br/>
      </w:r>
      <w:r>
        <w:rPr>
          <w:rFonts w:hint="eastAsia"/>
        </w:rPr>
        <w:t>　　图表 农药企业（三）盈利能力情况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农药优势</w:t>
      </w:r>
      <w:r>
        <w:rPr>
          <w:rFonts w:hint="eastAsia"/>
        </w:rPr>
        <w:br/>
      </w:r>
      <w:r>
        <w:rPr>
          <w:rFonts w:hint="eastAsia"/>
        </w:rPr>
        <w:t>　　图表 农药劣势</w:t>
      </w:r>
      <w:r>
        <w:rPr>
          <w:rFonts w:hint="eastAsia"/>
        </w:rPr>
        <w:br/>
      </w:r>
      <w:r>
        <w:rPr>
          <w:rFonts w:hint="eastAsia"/>
        </w:rPr>
        <w:t>　　图表 农药机会</w:t>
      </w:r>
      <w:r>
        <w:rPr>
          <w:rFonts w:hint="eastAsia"/>
        </w:rPr>
        <w:br/>
      </w:r>
      <w:r>
        <w:rPr>
          <w:rFonts w:hint="eastAsia"/>
        </w:rPr>
        <w:t>　　图表 农药威胁</w:t>
      </w:r>
      <w:r>
        <w:rPr>
          <w:rFonts w:hint="eastAsia"/>
        </w:rPr>
        <w:br/>
      </w:r>
      <w:r>
        <w:rPr>
          <w:rFonts w:hint="eastAsia"/>
        </w:rPr>
        <w:t>　　图表 2025-2031年中国农药行业产能预测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ed4f4b7f74883" w:history="1">
        <w:r>
          <w:rPr>
            <w:rStyle w:val="Hyperlink"/>
          </w:rPr>
          <w:t>中国农药行业研究分析与发展趋势报告（2025年）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ed4f4b7f74883" w:history="1">
        <w:r>
          <w:rPr>
            <w:rStyle w:val="Hyperlink"/>
          </w:rPr>
          <w:t>https://www.20087.com/5/7A/NongYaoShiChangFenXiBaoGao.html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de765cc0b4b9e" w:history="1">
      <w:r>
        <w:rPr>
          <w:rStyle w:val="Hyperlink"/>
        </w:rPr>
        <w:t>中国农药行业研究分析与发展趋势报告（2025年）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NongYaoShiChangFenXiBaoGao.html" TargetMode="External" Id="Ra44ed4f4b7f7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NongYaoShiChangFenXiBaoGao.html" TargetMode="External" Id="Rc8ede765cc0b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2024-08-29T06:15:00Z</dcterms:created>
  <dcterms:modified xsi:type="dcterms:W3CDTF">2024-08-29T07:15:00Z</dcterms:modified>
  <dc:subject>中国农药行业研究分析与发展趋势报告（2025年）</dc:subject>
  <dc:title>中国农药行业研究分析与发展趋势报告（2025年）</dc:title>
  <cp:keywords>中国农药行业研究分析与发展趋势报告（2025年）</cp:keywords>
  <dc:description>中国农药行业研究分析与发展趋势报告（2025年）</dc:description>
</cp:coreProperties>
</file>