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f37aed6e742b0" w:history="1">
              <w:r>
                <w:rPr>
                  <w:rStyle w:val="Hyperlink"/>
                </w:rPr>
                <w:t>中国蔬菜行业调研及未来趋势预测报告（2025-2031年）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f37aed6e742b0" w:history="1">
              <w:r>
                <w:rPr>
                  <w:rStyle w:val="Hyperlink"/>
                </w:rPr>
                <w:t>中国蔬菜行业调研及未来趋势预测报告（2025-2031年）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0A670A7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f37aed6e742b0" w:history="1">
                <w:r>
                  <w:rPr>
                    <w:rStyle w:val="Hyperlink"/>
                  </w:rPr>
                  <w:t>https://www.20087.com/7/0A/ShuCaiHangYeDiaoYanBaoGao.html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产业作为全球食品供应链的重要组成部分，近年来在人口增长、健康饮食趋势和气候变化的背景下，呈现出多样化的发展态势。有机蔬菜、功能蔬菜和垂直农业等概念的兴起，反映了消费者对高品质、高营养价值和环境友好型农产品的需求。然而，蔬菜行业面临着生产成本、供应链效率和市场波动的挑战。</w:t>
      </w:r>
      <w:r>
        <w:rPr>
          <w:rFonts w:hint="eastAsia"/>
        </w:rPr>
        <w:br/>
      </w:r>
      <w:r>
        <w:rPr>
          <w:rFonts w:hint="eastAsia"/>
        </w:rPr>
        <w:t>　　未来，蔬菜产业的发展将更加注重科技创新、可持续生产和品牌建设。一方面，通过引入基因编辑、精准农业和物联网技术，提高蔬菜的产量、品质和抗逆性，如开发抗病虫害、耐旱和富含特定营养素的蔬菜品种。另一方面，加强与物流、零售和餐饮业的整合，如建立冷链物流体系和直供直销平台，缩短供应链，降低损耗。此外，蔬菜产业将探索与文化旅游和健康生活方式的融合，如开发蔬菜主题公园、蔬菜美食节和蔬菜养生课程，提升产业的综合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f37aed6e742b0" w:history="1">
        <w:r>
          <w:rPr>
            <w:rStyle w:val="Hyperlink"/>
          </w:rPr>
          <w:t>中国蔬菜行业调研及未来趋势预测报告（2025-2031年）</w:t>
        </w:r>
      </w:hyperlink>
      <w:r>
        <w:rPr>
          <w:rFonts w:hint="eastAsia"/>
        </w:rPr>
        <w:t>》采用定量与定性相结合的研究方法，系统分析了蔬菜行业的市场规模、需求动态及价格变化，并对蔬菜产业链各环节进行了全面梳理。报告详细解读了蔬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2024-2025年中国蔬菜行业发展环境分析</w:t>
      </w:r>
      <w:r>
        <w:rPr>
          <w:rFonts w:hint="eastAsia"/>
        </w:rPr>
        <w:br/>
      </w:r>
      <w:r>
        <w:rPr>
          <w:rFonts w:hint="eastAsia"/>
        </w:rPr>
        <w:t>　　第一节 蔬菜市场特征</w:t>
      </w:r>
      <w:r>
        <w:rPr>
          <w:rFonts w:hint="eastAsia"/>
        </w:rPr>
        <w:br/>
      </w:r>
      <w:r>
        <w:rPr>
          <w:rFonts w:hint="eastAsia"/>
        </w:rPr>
        <w:t>　　　　一、蔬菜行业定义</w:t>
      </w:r>
      <w:r>
        <w:rPr>
          <w:rFonts w:hint="eastAsia"/>
        </w:rPr>
        <w:br/>
      </w:r>
      <w:r>
        <w:rPr>
          <w:rFonts w:hint="eastAsia"/>
        </w:rPr>
        <w:t>　　　　二、蔬菜行业特征</w:t>
      </w:r>
      <w:r>
        <w:rPr>
          <w:rFonts w:hint="eastAsia"/>
        </w:rPr>
        <w:br/>
      </w:r>
      <w:r>
        <w:rPr>
          <w:rFonts w:hint="eastAsia"/>
        </w:rPr>
        <w:t>　　　　　　1、蔬菜行业消费特征</w:t>
      </w:r>
      <w:r>
        <w:rPr>
          <w:rFonts w:hint="eastAsia"/>
        </w:rPr>
        <w:br/>
      </w:r>
      <w:r>
        <w:rPr>
          <w:rFonts w:hint="eastAsia"/>
        </w:rPr>
        <w:t>　　　　　　2、蔬菜产品结构特征</w:t>
      </w:r>
      <w:r>
        <w:rPr>
          <w:rFonts w:hint="eastAsia"/>
        </w:rPr>
        <w:br/>
      </w:r>
      <w:r>
        <w:rPr>
          <w:rFonts w:hint="eastAsia"/>
        </w:rPr>
        <w:t>　　　　　　3、蔬菜行业原材料供给特征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4、蔬菜产业集中度特征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二、蔬菜行业相关政策分析</w:t>
      </w:r>
      <w:r>
        <w:rPr>
          <w:rFonts w:hint="eastAsia"/>
        </w:rPr>
        <w:br/>
      </w:r>
      <w:r>
        <w:rPr>
          <w:rFonts w:hint="eastAsia"/>
        </w:rPr>
        <w:t>　　第四节 蔬菜行业发展的波特五力模型分析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2019-2024年中国蔬菜行业产量状况及预测</w:t>
      </w:r>
      <w:r>
        <w:rPr>
          <w:rFonts w:hint="eastAsia"/>
        </w:rPr>
        <w:br/>
      </w:r>
      <w:r>
        <w:rPr>
          <w:rFonts w:hint="eastAsia"/>
        </w:rPr>
        <w:t>　　　　一、蔬菜行业总体规模</w:t>
      </w:r>
      <w:r>
        <w:rPr>
          <w:rFonts w:hint="eastAsia"/>
        </w:rPr>
        <w:br/>
      </w:r>
      <w:r>
        <w:rPr>
          <w:rFonts w:hint="eastAsia"/>
        </w:rPr>
        <w:t>　　　　二、蔬菜行业重点区域分布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三、2019-2024年蔬菜行业产量情况分析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2019-2024年中国蔬菜行业市场需求分析及预测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一、中国蔬菜行业市场需求特点</w:t>
      </w:r>
      <w:r>
        <w:rPr>
          <w:rFonts w:hint="eastAsia"/>
        </w:rPr>
        <w:br/>
      </w:r>
      <w:r>
        <w:rPr>
          <w:rFonts w:hint="eastAsia"/>
        </w:rPr>
        <w:t>　　　　二、蔬菜行业主要地域分布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三、2019-2024年蔬菜行业市场需求状况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2025-2031年中国蔬菜供需平衡预测</w:t>
      </w:r>
      <w:r>
        <w:rPr>
          <w:rFonts w:hint="eastAsia"/>
        </w:rPr>
        <w:br/>
      </w:r>
      <w:r>
        <w:rPr>
          <w:rFonts w:hint="eastAsia"/>
        </w:rPr>
        <w:t>　　第四节 中国蔬菜产品市场价格趋势分析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一、中国蔬菜产品2019-2024年市场价格回顾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二、中国蔬菜产品当前市场价格及分析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三、影响蔬菜产品市场价格因素分析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四、2025-2031年中国蔬菜产品市场价格走势预测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2019-2024年中国蔬菜市场规模分析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2024-2025年中国蔬菜区域结构分析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2019-2024年中国蔬菜行业重点区域市场规模分析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2019-2024年中国蔬菜行业进出口情况分析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二、2019-2024年中国蔬菜行业出口分析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2025-2031年中国蔬菜行业进出口情况预测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蔬菜上游行业发展分析</w:t>
      </w:r>
      <w:r>
        <w:rPr>
          <w:rFonts w:hint="eastAsia"/>
        </w:rPr>
        <w:br/>
      </w:r>
      <w:r>
        <w:rPr>
          <w:rFonts w:hint="eastAsia"/>
        </w:rPr>
        <w:t>　　　　一、蔬菜上游行业发展现状</w:t>
      </w:r>
      <w:r>
        <w:rPr>
          <w:rFonts w:hint="eastAsia"/>
        </w:rPr>
        <w:br/>
      </w:r>
      <w:r>
        <w:rPr>
          <w:rFonts w:hint="eastAsia"/>
        </w:rPr>
        <w:t>　　　　二、蔬菜上游行业发展趋势预测</w:t>
      </w:r>
      <w:r>
        <w:rPr>
          <w:rFonts w:hint="eastAsia"/>
        </w:rPr>
        <w:br/>
      </w:r>
      <w:r>
        <w:rPr>
          <w:rFonts w:hint="eastAsia"/>
        </w:rPr>
        <w:t>　　第二节 蔬菜下游行业发展分析</w:t>
      </w:r>
      <w:r>
        <w:rPr>
          <w:rFonts w:hint="eastAsia"/>
        </w:rPr>
        <w:br/>
      </w:r>
      <w:r>
        <w:rPr>
          <w:rFonts w:hint="eastAsia"/>
        </w:rPr>
        <w:t>　　　　一、蔬菜下游行业发展现状</w:t>
      </w:r>
      <w:r>
        <w:rPr>
          <w:rFonts w:hint="eastAsia"/>
        </w:rPr>
        <w:br/>
      </w:r>
      <w:r>
        <w:rPr>
          <w:rFonts w:hint="eastAsia"/>
        </w:rPr>
        <w:t>　　　　二、蔬菜下游行业发展趋势预测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蔬菜企业（一）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三、蔬菜企业经营状况</w:t>
      </w:r>
      <w:r>
        <w:rPr>
          <w:rFonts w:hint="eastAsia"/>
        </w:rPr>
        <w:br/>
      </w:r>
      <w:r>
        <w:rPr>
          <w:rFonts w:hint="eastAsia"/>
        </w:rPr>
        <w:t>　　　　四、蔬菜企业发展策略</w:t>
      </w:r>
      <w:r>
        <w:rPr>
          <w:rFonts w:hint="eastAsia"/>
        </w:rPr>
        <w:br/>
      </w:r>
      <w:r>
        <w:rPr>
          <w:rFonts w:hint="eastAsia"/>
        </w:rPr>
        <w:t>　　第二节 蔬菜企业（二）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三、蔬菜企业经营状况</w:t>
      </w:r>
      <w:r>
        <w:rPr>
          <w:rFonts w:hint="eastAsia"/>
        </w:rPr>
        <w:br/>
      </w:r>
      <w:r>
        <w:rPr>
          <w:rFonts w:hint="eastAsia"/>
        </w:rPr>
        <w:t>　　　　四、蔬菜企业发展策略</w:t>
      </w:r>
      <w:r>
        <w:rPr>
          <w:rFonts w:hint="eastAsia"/>
        </w:rPr>
        <w:br/>
      </w:r>
      <w:r>
        <w:rPr>
          <w:rFonts w:hint="eastAsia"/>
        </w:rPr>
        <w:t>　　第三节 蔬菜企业（三）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三、蔬菜企业经营状况</w:t>
      </w:r>
      <w:r>
        <w:rPr>
          <w:rFonts w:hint="eastAsia"/>
        </w:rPr>
        <w:br/>
      </w:r>
      <w:r>
        <w:rPr>
          <w:rFonts w:hint="eastAsia"/>
        </w:rPr>
        <w:t>　　　　四、蔬菜企业发展策略</w:t>
      </w:r>
      <w:r>
        <w:rPr>
          <w:rFonts w:hint="eastAsia"/>
        </w:rPr>
        <w:br/>
      </w:r>
      <w:r>
        <w:rPr>
          <w:rFonts w:hint="eastAsia"/>
        </w:rPr>
        <w:t>　　第四节 蔬菜企业（四）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三、蔬菜企业经营状况</w:t>
      </w:r>
      <w:r>
        <w:rPr>
          <w:rFonts w:hint="eastAsia"/>
        </w:rPr>
        <w:br/>
      </w:r>
      <w:r>
        <w:rPr>
          <w:rFonts w:hint="eastAsia"/>
        </w:rPr>
        <w:t>　　　　四、蔬菜企业发展策略</w:t>
      </w:r>
      <w:r>
        <w:rPr>
          <w:rFonts w:hint="eastAsia"/>
        </w:rPr>
        <w:br/>
      </w:r>
      <w:r>
        <w:rPr>
          <w:rFonts w:hint="eastAsia"/>
        </w:rPr>
        <w:t>　　第五节 蔬菜企业（五）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三、蔬菜企业经营状况</w:t>
      </w:r>
      <w:r>
        <w:rPr>
          <w:rFonts w:hint="eastAsia"/>
        </w:rPr>
        <w:br/>
      </w:r>
      <w:r>
        <w:rPr>
          <w:rFonts w:hint="eastAsia"/>
        </w:rPr>
        <w:t>　　　　四、蔬菜企业发展策略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中国蔬菜市场竞争策略建议</w:t>
      </w:r>
      <w:r>
        <w:rPr>
          <w:rFonts w:hint="eastAsia"/>
        </w:rPr>
        <w:br/>
      </w:r>
      <w:r>
        <w:rPr>
          <w:rFonts w:hint="eastAsia"/>
        </w:rPr>
        <w:t>　　　　一、蔬菜市场定位策略建议</w:t>
      </w:r>
      <w:r>
        <w:rPr>
          <w:rFonts w:hint="eastAsia"/>
        </w:rPr>
        <w:br/>
      </w:r>
      <w:r>
        <w:rPr>
          <w:rFonts w:hint="eastAsia"/>
        </w:rPr>
        <w:t>　　　　二、蔬菜产品开发策略建议</w:t>
      </w:r>
      <w:r>
        <w:rPr>
          <w:rFonts w:hint="eastAsia"/>
        </w:rPr>
        <w:br/>
      </w:r>
      <w:r>
        <w:rPr>
          <w:rFonts w:hint="eastAsia"/>
        </w:rPr>
        <w:t>　　　　三、蔬菜渠道竞争策略建议</w:t>
      </w:r>
      <w:r>
        <w:rPr>
          <w:rFonts w:hint="eastAsia"/>
        </w:rPr>
        <w:br/>
      </w:r>
      <w:r>
        <w:rPr>
          <w:rFonts w:hint="eastAsia"/>
        </w:rPr>
        <w:t>　　　　四、蔬菜品牌竞争策略建议</w:t>
      </w:r>
      <w:r>
        <w:rPr>
          <w:rFonts w:hint="eastAsia"/>
        </w:rPr>
        <w:br/>
      </w:r>
      <w:r>
        <w:rPr>
          <w:rFonts w:hint="eastAsia"/>
        </w:rPr>
        <w:t>　　　　五、蔬菜价格竞争策略建议</w:t>
      </w:r>
      <w:r>
        <w:rPr>
          <w:rFonts w:hint="eastAsia"/>
        </w:rPr>
        <w:br/>
      </w:r>
      <w:r>
        <w:rPr>
          <w:rFonts w:hint="eastAsia"/>
        </w:rPr>
        <w:t>　　　　六、蔬菜客户服务策略建议</w:t>
      </w:r>
      <w:r>
        <w:rPr>
          <w:rFonts w:hint="eastAsia"/>
        </w:rPr>
        <w:br/>
      </w:r>
      <w:r>
        <w:rPr>
          <w:rFonts w:hint="eastAsia"/>
        </w:rPr>
        <w:t>　　第二节 中国蔬菜产业竞争战略建议</w:t>
      </w:r>
      <w:r>
        <w:rPr>
          <w:rFonts w:hint="eastAsia"/>
        </w:rPr>
        <w:br/>
      </w:r>
      <w:r>
        <w:rPr>
          <w:rFonts w:hint="eastAsia"/>
        </w:rPr>
        <w:t>　　　　一、蔬菜竞争战略选择建议</w:t>
      </w:r>
      <w:r>
        <w:rPr>
          <w:rFonts w:hint="eastAsia"/>
        </w:rPr>
        <w:br/>
      </w:r>
      <w:r>
        <w:rPr>
          <w:rFonts w:hint="eastAsia"/>
        </w:rPr>
        <w:t>　　　　二、蔬菜产业升级策略建议</w:t>
      </w:r>
      <w:r>
        <w:rPr>
          <w:rFonts w:hint="eastAsia"/>
        </w:rPr>
        <w:br/>
      </w:r>
      <w:r>
        <w:rPr>
          <w:rFonts w:hint="eastAsia"/>
        </w:rPr>
        <w:t>　　　　三、蔬菜产业转移策略建议</w:t>
      </w:r>
      <w:r>
        <w:rPr>
          <w:rFonts w:hint="eastAsia"/>
        </w:rPr>
        <w:br/>
      </w:r>
      <w:r>
        <w:rPr>
          <w:rFonts w:hint="eastAsia"/>
        </w:rPr>
        <w:t>　　　　四、蔬菜价值链定位建议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蔬菜行业SWOT模型分析</w:t>
      </w:r>
      <w:r>
        <w:rPr>
          <w:rFonts w:hint="eastAsia"/>
        </w:rPr>
        <w:br/>
      </w:r>
      <w:r>
        <w:rPr>
          <w:rFonts w:hint="eastAsia"/>
        </w:rPr>
        <w:t>　　　　一、蔬菜行业优势分析</w:t>
      </w:r>
      <w:r>
        <w:rPr>
          <w:rFonts w:hint="eastAsia"/>
        </w:rPr>
        <w:br/>
      </w:r>
      <w:r>
        <w:rPr>
          <w:rFonts w:hint="eastAsia"/>
        </w:rPr>
        <w:t>　　　　二、蔬菜行业劣势分析</w:t>
      </w:r>
      <w:r>
        <w:rPr>
          <w:rFonts w:hint="eastAsia"/>
        </w:rPr>
        <w:br/>
      </w:r>
      <w:r>
        <w:rPr>
          <w:rFonts w:hint="eastAsia"/>
        </w:rPr>
        <w:t>　　　　三、蔬菜行业机会分析</w:t>
      </w:r>
      <w:r>
        <w:rPr>
          <w:rFonts w:hint="eastAsia"/>
        </w:rPr>
        <w:br/>
      </w:r>
      <w:r>
        <w:rPr>
          <w:rFonts w:hint="eastAsia"/>
        </w:rPr>
        <w:t>　　　　四、蔬菜行业风险分析</w:t>
      </w:r>
      <w:r>
        <w:rPr>
          <w:rFonts w:hint="eastAsia"/>
        </w:rPr>
        <w:br/>
      </w:r>
      <w:r>
        <w:rPr>
          <w:rFonts w:hint="eastAsia"/>
        </w:rPr>
        <w:t>　　第二节 蔬菜行业发展的PEST分析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蔬菜行业投资价值分析</w:t>
      </w:r>
      <w:r>
        <w:rPr>
          <w:rFonts w:hint="eastAsia"/>
        </w:rPr>
        <w:br/>
      </w:r>
      <w:r>
        <w:rPr>
          <w:rFonts w:hint="eastAsia"/>
        </w:rPr>
        <w:t>　　　　一、蔬菜行业发展前景分析</w:t>
      </w:r>
      <w:r>
        <w:rPr>
          <w:rFonts w:hint="eastAsia"/>
        </w:rPr>
        <w:br/>
      </w:r>
      <w:r>
        <w:rPr>
          <w:rFonts w:hint="eastAsia"/>
        </w:rPr>
        <w:t>　　　　二、蔬菜行业盈利能力预测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2025-2031年蔬菜行业发展趋势及投资风险分析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2025-2031年蔬菜行业发展趋势预测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一、中国蔬菜行业发展方向分析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三、2025-2031年中国蔬菜行业供给情况预测分析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四、2025-2031年中国蔬菜行业需求情况预测分析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当前蔬菜行业存在的问题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一、蔬菜市场竞争风险</w:t>
      </w:r>
      <w:r>
        <w:rPr>
          <w:rFonts w:hint="eastAsia"/>
        </w:rPr>
        <w:br/>
      </w:r>
      <w:r>
        <w:rPr>
          <w:rFonts w:hint="eastAsia"/>
        </w:rPr>
        <w:t>　　　　二、蔬菜行业原材料压力风险分析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三、蔬菜技术风险分析</w:t>
      </w:r>
      <w:r>
        <w:rPr>
          <w:rFonts w:hint="eastAsia"/>
        </w:rPr>
        <w:br/>
      </w:r>
      <w:r>
        <w:rPr>
          <w:rFonts w:hint="eastAsia"/>
        </w:rPr>
        <w:t>　　　　四、蔬菜行业政策和体制风险</w:t>
      </w:r>
      <w:r>
        <w:rPr>
          <w:rFonts w:hint="eastAsia"/>
        </w:rPr>
        <w:br/>
      </w:r>
      <w:r>
        <w:rPr>
          <w:rFonts w:hint="eastAsia"/>
        </w:rPr>
        <w:t>　　　　五、蔬菜行业外资进入现状及对未来市场的威胁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2025-2031年中国蔬菜行业发展前景和趋势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2025-2031年中国蔬菜行业发展前景预测分析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一、未来全球蔬菜行业发展预测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二、未来中国蔬菜市场前景广阔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三、今后两年蔬菜产业上市前景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四、2025-2031年中国蔬菜产业市场规模预测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一、蔬菜行业消费趋势</w:t>
      </w:r>
      <w:r>
        <w:rPr>
          <w:rFonts w:hint="eastAsia"/>
        </w:rPr>
        <w:br/>
      </w:r>
      <w:r>
        <w:rPr>
          <w:rFonts w:hint="eastAsia"/>
        </w:rPr>
        <w:t>　　　　二、未来蔬菜产业创新的发展趋势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三、“十四五”期间中国蔬菜行业发展剖析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蔬菜行业研究结论及建议</w:t>
      </w:r>
      <w:r>
        <w:rPr>
          <w:rFonts w:hint="eastAsia"/>
        </w:rPr>
        <w:br/>
      </w:r>
      <w:r>
        <w:rPr>
          <w:rFonts w:hint="eastAsia"/>
        </w:rPr>
        <w:t>　　第一节 蔬菜行业研究结论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中:智:林:－蔬菜行业发展建议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f37aed6e742b0" w:history="1">
        <w:r>
          <w:rPr>
            <w:rStyle w:val="Hyperlink"/>
          </w:rPr>
          <w:t>中国蔬菜行业调研及未来趋势预测报告（2025-2031年）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0A670A7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f37aed6e742b0" w:history="1">
        <w:r>
          <w:rPr>
            <w:rStyle w:val="Hyperlink"/>
          </w:rPr>
          <w:t>https://www.20087.com/7/0A/ShuCaiHangYeDiaoYanBaoGao.html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37e1bf6f84448" w:history="1">
      <w:r>
        <w:rPr>
          <w:rStyle w:val="Hyperlink"/>
        </w:rPr>
        <w:t>中国蔬菜行业调研及未来趋势预测报告（2025-2031年）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ShuCaiHangYeDiaoYanBaoGao.html" TargetMode="External" Id="R8e2f37aed6e7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ShuCaiHangYeDiaoYanBaoGao.html" TargetMode="External" Id="Rcc937e1bf6f8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2024-12-14T08:58:00Z</dcterms:created>
  <dcterms:modified xsi:type="dcterms:W3CDTF">2024-12-14T09:58:00Z</dcterms:modified>
  <dc:subject>中国蔬菜行业调研及未来趋势预测报告（2025-2031年）</dc:subject>
  <dc:title>中国蔬菜行业调研及未来趋势预测报告（2025-2031年）</dc:title>
  <cp:keywords>中国蔬菜行业调研及未来趋势预测报告（2025-2031年）</cp:keywords>
  <dc:description>中国蔬菜行业调研及未来趋势预测报告（2025-2031年）</dc:description>
</cp:coreProperties>
</file>