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e3419f924f04" w:history="1">
              <w:r>
                <w:rPr>
                  <w:rStyle w:val="Hyperlink"/>
                </w:rPr>
                <w:t>2026-2032年中国书房家具产业市场调研及发展前景预测报告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e3419f924f04" w:history="1">
              <w:r>
                <w:rPr>
                  <w:rStyle w:val="Hyperlink"/>
                </w:rPr>
                <w:t>2026-2032年中国书房家具产业市场调研及发展前景预测报告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e3419f924f04" w:history="1">
                <w:r>
                  <w:rPr>
                    <w:rStyle w:val="Hyperlink"/>
                  </w:rPr>
                  <w:t>https://www.20087.com/A/1A/ShuFangJiaJuFaZhanQuShi.html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家庭工作和学习空间的重要组成部分，近年来随着远程办公和在线教育的普及，市场需求显著增长。现代书房家具设计不仅注重实用性，还融合了美学和人体工学，为用户提供舒适的工作环境。同时，多功能和可定制化成为书房家具的两大趋势，如可调节高度的书桌、集成储物空间的椅子和可变形的书架，满足不同用户的空间需求和个人喜好。</w:t>
      </w:r>
      <w:r>
        <w:rPr>
          <w:rFonts w:hint="eastAsia"/>
        </w:rPr>
        <w:br/>
      </w:r>
      <w:r>
        <w:rPr>
          <w:rFonts w:hint="eastAsia"/>
        </w:rPr>
        <w:t>　　未来，书房家具将更加注重智能化和个性化。一方面，通过集成物联网和智能技术，书房家具将实现更多互动功能，如智能照明、环境监测和健康提醒，创造更高效、更健康的工作环境。另一方面，随着3D打印和定制化制造技术的进步，消费者将能够根据个人需求和空间特点，定制独一无二的书房家具，满足个性化的生活和工作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ae3419f924f04" w:history="1">
        <w:r>
          <w:rPr>
            <w:rStyle w:val="Hyperlink"/>
          </w:rPr>
          <w:t>2026-2032年中国书房家具产业市场调研及发展前景预测报告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书房家具行业的市场规模、技术发展水平和竞争格局。报告分析了书房家具行业重点企业的市场表现，评估了当前技术路线的发展方向，并对书房家具市场趋势做出合理预测。通过梳理书房家具行业面临的机遇与风险，为企业和投资者了解市场动态、把握发展机会提供了数据支持和参考建议，有助于相关决策者更准确地判断书房家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书房家具产业市场概述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书房家具行业关键成功要素</w:t>
      </w:r>
      <w:r>
        <w:rPr>
          <w:rFonts w:hint="eastAsia"/>
        </w:rPr>
        <w:br/>
      </w:r>
      <w:r>
        <w:rPr>
          <w:rFonts w:hint="eastAsia"/>
        </w:rPr>
        <w:t>　　第四节 书房家具行业价值链分析</w:t>
      </w:r>
      <w:r>
        <w:rPr>
          <w:rFonts w:hint="eastAsia"/>
        </w:rPr>
        <w:br/>
      </w:r>
      <w:r>
        <w:rPr>
          <w:rFonts w:hint="eastAsia"/>
        </w:rPr>
        <w:t>　　第五节 书房家具产业链分析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2025-2026年全球书房家具市场现状及发展趋势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全球书房家具市场现状及发展趋势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一、全球书房家具产业发展阶段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二、全球书房家具产业竞争现状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三、全球书房家具产业投资状况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四、全球书房家具产业市场发展趋势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全球主要国家地区书房家具市场现状及发展趋势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全球书房家具市场经营模式现状及发展趋势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2025-2026年中国书房家具产业链发展状况分析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中国书房家具产业发展分析</w:t>
      </w:r>
      <w:r>
        <w:rPr>
          <w:rFonts w:hint="eastAsia"/>
        </w:rPr>
        <w:br/>
      </w:r>
      <w:r>
        <w:rPr>
          <w:rFonts w:hint="eastAsia"/>
        </w:rPr>
        <w:t>　　第一节 中国书房家具产业发展现状</w:t>
      </w:r>
      <w:r>
        <w:rPr>
          <w:rFonts w:hint="eastAsia"/>
        </w:rPr>
        <w:br/>
      </w:r>
      <w:r>
        <w:rPr>
          <w:rFonts w:hint="eastAsia"/>
        </w:rPr>
        <w:t>　　第二节 中国书房家具产业国际地位现状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中国书房家具产业经济运行现状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中国书房家具产业运营模式现状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中国书房家具产业存在的问题及发展障碍分析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中国书房家具产业发展趋势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中国书房家具市场现状及发展趋势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中国书房家具市场供给状况</w:t>
      </w:r>
      <w:r>
        <w:rPr>
          <w:rFonts w:hint="eastAsia"/>
        </w:rPr>
        <w:br/>
      </w:r>
      <w:r>
        <w:rPr>
          <w:rFonts w:hint="eastAsia"/>
        </w:rPr>
        <w:t>　　第二节 中国书房家具市场需求状况</w:t>
      </w:r>
      <w:r>
        <w:rPr>
          <w:rFonts w:hint="eastAsia"/>
        </w:rPr>
        <w:br/>
      </w:r>
      <w:r>
        <w:rPr>
          <w:rFonts w:hint="eastAsia"/>
        </w:rPr>
        <w:t>　　第三节 中国书房家具市场结构状况</w:t>
      </w:r>
      <w:r>
        <w:rPr>
          <w:rFonts w:hint="eastAsia"/>
        </w:rPr>
        <w:br/>
      </w:r>
      <w:r>
        <w:rPr>
          <w:rFonts w:hint="eastAsia"/>
        </w:rPr>
        <w:t>　　第四节 中国书房家具市场存在的问题及障碍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中国书房家具市场发展潜力及发展趋势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中国书房家具市场消费者行为状况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中国书房家具产业基本竞争战略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四、书房家具产业该战略的SWOT分析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五、书房家具产业该战略的典型企业分析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中国书房家具产业市场竞争策略分析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书房家具产业市场五种竞争动力模式结构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书房家具产业市场核心竞争力的塑造要素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书房家具产业市场不同市场地位的竞争策略分析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书房家具产业市场竞争案例分析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中国书房家具产业市场营销策略竞争分析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中国书房家具产业重点企业市场竞争策略研究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中国书房家具产业市场发展预测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中国书房家具产业发展环境预测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中国书房家具产业发展预测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中国书房家具市场发展预测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一、2026-2032年中国书房家具市场需求预测分析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二、2026-2032年中国书房家具市场结构预测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三、2026-2032年中国书房家具市场集中度预测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四、2026-2032年中国书房家具市场供给预测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五、2026-2032年中国书房家具市场价格预测</w:t>
      </w:r>
      <w:r>
        <w:rPr>
          <w:rFonts w:hint="eastAsia"/>
        </w:rPr>
        <w:br/>
      </w:r>
      <w:r>
        <w:rPr>
          <w:rFonts w:hint="eastAsia"/>
        </w:rPr>
        <w:t>　　第四节 中国书房家具产业竞争发展趋势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中国书房家具产业市场投资机会与风险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中国书房家具产业市场投资优势分析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中国书房家具产业市场投资劣势分析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中国书房家具产业市场投资机会分析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中国书房家具产业市场投资风险分析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中国书房家具产业市场竞争策略建议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中国书房家具产业竞争战略建议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中国书房家具产业竞争策略建议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中国书房家具市场竞争策略建议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书房家具产业链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2020-2025年中国书房家具市场需求量及增速统计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2020-2025年中国书房家具行业市场规模及增长情况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2026-2032年中国书房家具行业产量预测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2026-2032年中国书房家具市场需求量预测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2026-2032年中国书房家具行业市场规模预测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2026-2032年中国书房家具市场前景分析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2026-2032年中国书房家具行业发展趋势预测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e3419f924f04" w:history="1">
        <w:r>
          <w:rPr>
            <w:rStyle w:val="Hyperlink"/>
          </w:rPr>
          <w:t>2026-2032年中国书房家具产业市场调研及发展前景预测报告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e3419f924f04" w:history="1">
        <w:r>
          <w:rPr>
            <w:rStyle w:val="Hyperlink"/>
          </w:rPr>
          <w:t>https://www.20087.com/A/1A/ShuFangJiaJuFaZhanQuShi.html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热点：客厅当书房装修效果图、书房家具布置效果图、带书桌的书柜款式图片、书房家具尺寸、家庭书桌图片、明清书房家具、订做书柜价格、书房家具布置效果图中式图片、实木书架定制价格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a8105ef3b46a9" w:history="1">
      <w:r>
        <w:rPr>
          <w:rStyle w:val="Hyperlink"/>
        </w:rPr>
        <w:t>2026-2032年中国书房家具产业市场调研及发展前景预测报告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ShuFangJiaJuFaZhanQuShi.html" TargetMode="External" Id="R027ae3419f92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ShuFangJiaJuFaZhanQuShi.html" TargetMode="External" Id="R4b6a8105ef3b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2025-10-21T00:11:00Z</dcterms:created>
  <dcterms:modified xsi:type="dcterms:W3CDTF">2025-10-21T01:11:00Z</dcterms:modified>
  <dc:subject>2026-2032年中国书房家具产业市场调研及发展前景预测报告</dc:subject>
  <dc:title>2026-2032年中国书房家具产业市场调研及发展前景预测报告</dc:title>
  <cp:keywords>2026-2032年中国书房家具产业市场调研及发展前景预测报告</cp:keywords>
  <dc:description>2026-2032年中国书房家具产业市场调研及发展前景预测报告</dc:description>
</cp:coreProperties>
</file>