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c31c50674721" w:history="1">
              <w:r>
                <w:rPr>
                  <w:rStyle w:val="Hyperlink"/>
                </w:rPr>
                <w:t>2025-2031年中国鬼笔行业研究与发展前景报告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c31c50674721" w:history="1">
              <w:r>
                <w:rPr>
                  <w:rStyle w:val="Hyperlink"/>
                </w:rPr>
                <w:t>2025-2031年中国鬼笔行业研究与发展前景报告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c31c50674721" w:history="1">
                <w:r>
                  <w:rPr>
                    <w:rStyle w:val="Hyperlink"/>
                  </w:rPr>
                  <w:t>https://www.20087.com/0/70/GuiBiDeQianJing.html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鬼笔（通常指某些形态奇特的蘑菇类真菌）在生物学研究、园艺观赏及传统医学领域具有一定的价值。然而，由于鬼笔种类繁多，部分品种可能含有毒素，其研究和应用相对有限。近年来，随着生物多样性的保护意识提升，对鬼笔等稀有真菌的生态学研究和种质资源保护逐渐受到重视。</w:t>
      </w:r>
      <w:r>
        <w:rPr>
          <w:rFonts w:hint="eastAsia"/>
        </w:rPr>
        <w:br/>
      </w:r>
      <w:r>
        <w:rPr>
          <w:rFonts w:hint="eastAsia"/>
        </w:rPr>
        <w:t>　　未来，鬼笔等特殊真菌的研究将更加深入，特别是在生物活性物质的筛选、生物多样性保护以及生态修复技术中的应用。随着分子生物学技术的发展，鬼笔的遗传资源和生物合成途径有望被进一步揭示，为开发新型药物、生物农药等提供理论基础。同时，通过人工培育技术的突破，鬼笔等珍稀真菌有望在园艺观赏和特色旅游中发挥更大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c31c50674721" w:history="1">
        <w:r>
          <w:rPr>
            <w:rStyle w:val="Hyperlink"/>
          </w:rPr>
          <w:t>2025-2031年中国鬼笔行业研究与发展前景报告</w:t>
        </w:r>
      </w:hyperlink>
      <w:r>
        <w:rPr>
          <w:rFonts w:hint="eastAsia"/>
        </w:rPr>
        <w:t>》全面分析了鬼笔行业的产业链、市场规模、需求与价格动态，并客观呈现了当前行业的现状。同时，报告科学预测了鬼笔市场前景及发展趋势，聚焦于重点企业，全面分析了鬼笔市场竞争格局、集中度及品牌影响力。此外，鬼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鬼笔行业概述</w:t>
      </w:r>
      <w:r>
        <w:rPr>
          <w:rFonts w:hint="eastAsia"/>
        </w:rPr>
        <w:br/>
      </w:r>
      <w:r>
        <w:rPr>
          <w:rFonts w:hint="eastAsia"/>
        </w:rPr>
        <w:t>　　第一节 鬼笔定义与分类</w:t>
      </w:r>
      <w:r>
        <w:rPr>
          <w:rFonts w:hint="eastAsia"/>
        </w:rPr>
        <w:br/>
      </w:r>
      <w:r>
        <w:rPr>
          <w:rFonts w:hint="eastAsia"/>
        </w:rPr>
        <w:t>　　第二节 鬼笔应用领域</w:t>
      </w:r>
      <w:r>
        <w:rPr>
          <w:rFonts w:hint="eastAsia"/>
        </w:rPr>
        <w:br/>
      </w:r>
      <w:r>
        <w:rPr>
          <w:rFonts w:hint="eastAsia"/>
        </w:rPr>
        <w:t>　　第三节 鬼笔行业经济指标分析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鬼笔产业链及经营模式分析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三、鬼笔销售模式及销售渠道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全球鬼笔市场发展综述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2019-2024年全球鬼笔市场规模与趋势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主要国家与地区鬼笔市场分析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2025-2031年全球鬼笔行业发展趋势与前景预测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中国鬼笔行业市场分析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2024-2025年鬼笔产能与投资动态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一、国内鬼笔产能及利用情况</w:t>
      </w:r>
      <w:r>
        <w:rPr>
          <w:rFonts w:hint="eastAsia"/>
        </w:rPr>
        <w:br/>
      </w:r>
      <w:r>
        <w:rPr>
          <w:rFonts w:hint="eastAsia"/>
        </w:rPr>
        <w:t>　　　　二、鬼笔产能扩张与投资动态</w:t>
      </w:r>
      <w:r>
        <w:rPr>
          <w:rFonts w:hint="eastAsia"/>
        </w:rPr>
        <w:br/>
      </w:r>
      <w:r>
        <w:rPr>
          <w:rFonts w:hint="eastAsia"/>
        </w:rPr>
        <w:t>　　第二节 鬼笔行业产量情况分析与趋势预测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一、2019-2024年鬼笔行业产量数据统计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1、2019-2024年鬼笔产量及增长趋势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2、2019-2024年鬼笔细分产品产量及份额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二、影响鬼笔产量的关键因素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三、2025-2031年鬼笔产量预测</w:t>
      </w:r>
      <w:r>
        <w:rPr>
          <w:rFonts w:hint="eastAsia"/>
        </w:rPr>
        <w:br/>
      </w:r>
      <w:r>
        <w:rPr>
          <w:rFonts w:hint="eastAsia"/>
        </w:rPr>
        <w:t>　　第三节 2025-2031年鬼笔市场需求与销售分析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一、2024-2025年鬼笔行业需求现状</w:t>
      </w:r>
      <w:r>
        <w:rPr>
          <w:rFonts w:hint="eastAsia"/>
        </w:rPr>
        <w:br/>
      </w:r>
      <w:r>
        <w:rPr>
          <w:rFonts w:hint="eastAsia"/>
        </w:rPr>
        <w:t>　　　　二、鬼笔客户群体与需求特点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三、2019-2024年鬼笔行业销售规模分析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四、2025-2031年鬼笔市场增长潜力与规模预测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2024-2025年鬼笔行业技术发展现状及趋势分析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鬼笔行业技术发展现状分析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国内外鬼笔行业技术差异与原因</w:t>
      </w:r>
      <w:r>
        <w:rPr>
          <w:rFonts w:hint="eastAsia"/>
        </w:rPr>
        <w:br/>
      </w:r>
      <w:r>
        <w:rPr>
          <w:rFonts w:hint="eastAsia"/>
        </w:rPr>
        <w:t>　　第三节 鬼笔行业技术发展方向、趋势预测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提升鬼笔行业技术能力策略建议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中国鬼笔细分市场与下游应用领域分析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鬼笔细分市场分析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一、2024-2025年鬼笔主要细分产品市场现状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鬼笔下游应用与客户群体分析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一、2024-2025年鬼笔各应用领域市场现状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鬼笔价格机制与竞争策略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一、2019-2024年鬼笔市场价格走势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鬼笔定价策略与方法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2025-2031年鬼笔价格竞争态势与趋势预测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中国鬼笔行业重点区域市场研究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2024-2025年重点区域鬼笔市场发展概况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二、2019-2024年鬼笔市场需求规模情况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三、2025-2031年鬼笔行业发展潜力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二、2019-2024年鬼笔市场需求规模情况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三、2025-2031年鬼笔行业发展潜力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二、2019-2024年鬼笔市场需求规模情况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三、2025-2031年鬼笔行业发展潜力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二、2019-2024年鬼笔市场需求规模情况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三、2025-2031年鬼笔行业发展潜力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二、2019-2024年鬼笔市场需求规模情况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三、2025-2031年鬼笔行业发展潜力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2019-2024年中国鬼笔行业进出口情况分析</w:t>
      </w:r>
      <w:r>
        <w:rPr>
          <w:rFonts w:hint="eastAsia"/>
        </w:rPr>
        <w:br/>
      </w:r>
      <w:r>
        <w:rPr>
          <w:rFonts w:hint="eastAsia"/>
        </w:rPr>
        <w:t>　　第一节 鬼笔行业进口情况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一、2019-2024年鬼笔进口规模及增长情况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二、鬼笔主要进口来源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鬼笔行业出口情况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一、2019-2024年鬼笔出口规模及增长情况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二、鬼笔主要出口目的地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2019-2024年中国鬼笔行业总体发展与财务状况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2019-2024年中国鬼笔行业规模情况</w:t>
      </w:r>
      <w:r>
        <w:rPr>
          <w:rFonts w:hint="eastAsia"/>
        </w:rPr>
        <w:br/>
      </w:r>
      <w:r>
        <w:rPr>
          <w:rFonts w:hint="eastAsia"/>
        </w:rPr>
        <w:t>　　　　一、鬼笔行业企业数量规模</w:t>
      </w:r>
      <w:r>
        <w:rPr>
          <w:rFonts w:hint="eastAsia"/>
        </w:rPr>
        <w:br/>
      </w:r>
      <w:r>
        <w:rPr>
          <w:rFonts w:hint="eastAsia"/>
        </w:rPr>
        <w:t>　　　　二、鬼笔行业从业人员规模</w:t>
      </w:r>
      <w:r>
        <w:rPr>
          <w:rFonts w:hint="eastAsia"/>
        </w:rPr>
        <w:br/>
      </w:r>
      <w:r>
        <w:rPr>
          <w:rFonts w:hint="eastAsia"/>
        </w:rPr>
        <w:t>　　　　三、鬼笔行业市场敏感性分析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2019-2024年中国鬼笔行业财务能力分析</w:t>
      </w:r>
      <w:r>
        <w:rPr>
          <w:rFonts w:hint="eastAsia"/>
        </w:rPr>
        <w:br/>
      </w:r>
      <w:r>
        <w:rPr>
          <w:rFonts w:hint="eastAsia"/>
        </w:rPr>
        <w:t>　　　　一、鬼笔行业盈利能力</w:t>
      </w:r>
      <w:r>
        <w:rPr>
          <w:rFonts w:hint="eastAsia"/>
        </w:rPr>
        <w:br/>
      </w:r>
      <w:r>
        <w:rPr>
          <w:rFonts w:hint="eastAsia"/>
        </w:rPr>
        <w:t>　　　　二、鬼笔行业偿债能力</w:t>
      </w:r>
      <w:r>
        <w:rPr>
          <w:rFonts w:hint="eastAsia"/>
        </w:rPr>
        <w:br/>
      </w:r>
      <w:r>
        <w:rPr>
          <w:rFonts w:hint="eastAsia"/>
        </w:rPr>
        <w:t>　　　　三、鬼笔行业营运能力</w:t>
      </w:r>
      <w:r>
        <w:rPr>
          <w:rFonts w:hint="eastAsia"/>
        </w:rPr>
        <w:br/>
      </w:r>
      <w:r>
        <w:rPr>
          <w:rFonts w:hint="eastAsia"/>
        </w:rPr>
        <w:t>　　　　四、鬼笔行业发展能力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鬼笔行业重点企业调研分析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二、企业鬼笔业务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中国鬼笔行业竞争格局分析</w:t>
      </w:r>
      <w:r>
        <w:rPr>
          <w:rFonts w:hint="eastAsia"/>
        </w:rPr>
        <w:br/>
      </w:r>
      <w:r>
        <w:rPr>
          <w:rFonts w:hint="eastAsia"/>
        </w:rPr>
        <w:t>　　第一节 鬼笔行业竞争格局总览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2024-2025年鬼笔行业竞争力分析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2019-2024年鬼笔行业企业并购活动分析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2024-2025年鬼笔行业会展与招投标活动分析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一、鬼笔行业会展活动及其市场影响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2025年中国鬼笔企业发展企业发展策略与建议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鬼笔销售模式与渠道策略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鬼笔品牌与市场推广策略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鬼笔研发投入与技术创新能力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鬼笔合作联盟与资源整合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中国鬼笔行业风险与对策</w:t>
      </w:r>
      <w:r>
        <w:rPr>
          <w:rFonts w:hint="eastAsia"/>
        </w:rPr>
        <w:br/>
      </w:r>
      <w:r>
        <w:rPr>
          <w:rFonts w:hint="eastAsia"/>
        </w:rPr>
        <w:t>　　第一节 鬼笔行业SWOT分析</w:t>
      </w:r>
      <w:r>
        <w:rPr>
          <w:rFonts w:hint="eastAsia"/>
        </w:rPr>
        <w:br/>
      </w:r>
      <w:r>
        <w:rPr>
          <w:rFonts w:hint="eastAsia"/>
        </w:rPr>
        <w:t>　　　　一、鬼笔行业优势</w:t>
      </w:r>
      <w:r>
        <w:rPr>
          <w:rFonts w:hint="eastAsia"/>
        </w:rPr>
        <w:br/>
      </w:r>
      <w:r>
        <w:rPr>
          <w:rFonts w:hint="eastAsia"/>
        </w:rPr>
        <w:t>　　　　二、鬼笔行业劣势</w:t>
      </w:r>
      <w:r>
        <w:rPr>
          <w:rFonts w:hint="eastAsia"/>
        </w:rPr>
        <w:br/>
      </w:r>
      <w:r>
        <w:rPr>
          <w:rFonts w:hint="eastAsia"/>
        </w:rPr>
        <w:t>　　　　三、鬼笔市场机会</w:t>
      </w:r>
      <w:r>
        <w:rPr>
          <w:rFonts w:hint="eastAsia"/>
        </w:rPr>
        <w:br/>
      </w:r>
      <w:r>
        <w:rPr>
          <w:rFonts w:hint="eastAsia"/>
        </w:rPr>
        <w:t>　　　　四、鬼笔市场威胁</w:t>
      </w:r>
      <w:r>
        <w:rPr>
          <w:rFonts w:hint="eastAsia"/>
        </w:rPr>
        <w:br/>
      </w:r>
      <w:r>
        <w:rPr>
          <w:rFonts w:hint="eastAsia"/>
        </w:rPr>
        <w:t>　　第二节 鬼笔行业风险及对策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2025-2031年中国鬼笔行业前景与发展趋势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2024-2025年鬼笔行业发展环境分析</w:t>
      </w:r>
      <w:r>
        <w:rPr>
          <w:rFonts w:hint="eastAsia"/>
        </w:rPr>
        <w:br/>
      </w:r>
      <w:r>
        <w:rPr>
          <w:rFonts w:hint="eastAsia"/>
        </w:rPr>
        <w:t>　　　　一、鬼笔行业主管部门与监管体制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二、鬼笔行业主要法律法规及政策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三、鬼笔行业标准与质量监管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2025-2031年鬼笔行业发展趋势与方向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2025-2031年鬼笔行业发展潜力与机遇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鬼笔行业研究结论与建议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(中-智林)鬼笔行业发展建议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鬼笔行业历程</w:t>
      </w:r>
      <w:r>
        <w:rPr>
          <w:rFonts w:hint="eastAsia"/>
        </w:rPr>
        <w:br/>
      </w:r>
      <w:r>
        <w:rPr>
          <w:rFonts w:hint="eastAsia"/>
        </w:rPr>
        <w:t>　　图表 鬼笔行业生命周期</w:t>
      </w:r>
      <w:r>
        <w:rPr>
          <w:rFonts w:hint="eastAsia"/>
        </w:rPr>
        <w:br/>
      </w:r>
      <w:r>
        <w:rPr>
          <w:rFonts w:hint="eastAsia"/>
        </w:rPr>
        <w:t>　　图表 鬼笔行业产业链分析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2019-2024年鬼笔行业市场容量分析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2019-2024年中国鬼笔行业产量及增长趋势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2019-2024年中国鬼笔市场需求量及增速统计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2025年中国鬼笔行业需求领域分布格局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2019-2024年中国鬼笔行业盈利情况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2019-2024年中国鬼笔行业利润总额统计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2019-2024年中国鬼笔进口金额分析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2019-2024年中国鬼笔出口数量分析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2019-2024年中国鬼笔出口金额分析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2025年中国鬼笔进口国家及地区分析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2025年中国鬼笔出口国家及地区分析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2019-2024年中国鬼笔行业企业平均规模情况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鬼笔重点企业（一）基本信息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2025-2031年中国鬼笔行业产能预测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2025-2031年中国鬼笔行业产量预测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2025-2031年中国鬼笔市场需求量预测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2025-2031年中国鬼笔行业供需平衡预测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2025-2031年中国鬼笔行业市场容量预测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2025-2031年中国鬼笔行业市场规模预测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2025-2031年中国鬼笔市场前景分析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2025-2031年中国鬼笔行业发展趋势预测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c31c50674721" w:history="1">
        <w:r>
          <w:rPr>
            <w:rStyle w:val="Hyperlink"/>
          </w:rPr>
          <w:t>2025-2031年中国鬼笔行业研究与发展前景报告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c31c50674721" w:history="1">
        <w:r>
          <w:rPr>
            <w:rStyle w:val="Hyperlink"/>
          </w:rPr>
          <w:t>https://www.20087.com/0/70/GuiBiDeQianJing.html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热点：白鬼笔有毒吗、鬼笔顺、红鬼笔、鬼笔环肽染色、白鬼笔蘑菇能吃吗、鬼笔顺笔画、墨汁鬼伞、鬼笔环肽对微丝的作用、鬼伞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e5e3f27a4a3b" w:history="1">
      <w:r>
        <w:rPr>
          <w:rStyle w:val="Hyperlink"/>
        </w:rPr>
        <w:t>2025-2031年中国鬼笔行业研究与发展前景报告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iBiDeQianJing.html" TargetMode="External" Id="R98fdc31c506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iBiDeQianJing.html" TargetMode="External" Id="R2f8ce5e3f27a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2024-09-11T07:46:00Z</dcterms:created>
  <dcterms:modified xsi:type="dcterms:W3CDTF">2024-09-11T08:46:00Z</dcterms:modified>
  <dc:subject>2025-2031年中国鬼笔行业研究与发展前景报告</dc:subject>
  <dc:title>2025-2031年中国鬼笔行业研究与发展前景报告</dc:title>
  <cp:keywords>2025-2031年中国鬼笔行业研究与发展前景报告</cp:keywords>
  <dc:description>2025-2031年中国鬼笔行业研究与发展前景报告</dc:description>
</cp:coreProperties>
</file>