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07591d284d6c" w:history="1">
              <w:r>
                <w:rPr>
                  <w:rStyle w:val="Hyperlink"/>
                </w:rPr>
                <w:t>2026-2032年全球与中国再生印刷行业市场分析及前景趋势预测报告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07591d284d6c" w:history="1">
              <w:r>
                <w:rPr>
                  <w:rStyle w:val="Hyperlink"/>
                </w:rPr>
                <w:t>2026-2032年全球与中国再生印刷行业市场分析及前景趋势预测报告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f07591d284d6c" w:history="1">
                <w:r>
                  <w:rPr>
                    <w:rStyle w:val="Hyperlink"/>
                  </w:rPr>
                  <w:t>https://www.20087.com/1/60/ZaiShengYinShuaShiChangXianZhuangHeQianJing.html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印刷指以回收纸张、环保油墨及低能耗工艺为核心的可持续印刷模式，广泛应用于包装、出版及商业印刷领域。行业普遍采用经FSC或GRS认证的再生纸基材，配合植物基油墨、无醇润版液及数字化印前流程，以降低资源消耗与挥发性有机物排放。品牌方高度关注再生印刷品的色彩还原稳定性、表面强度是否满足后道加工（如覆膜、烫金）以及消费者对“再生”标签的接受度。然而，再生纤维批次差异易导致纸面白度与平滑度波动；部分环保油墨干燥速度慢，影响高速印刷效率；闭环水处理系统尚未在中小印厂普及。</w:t>
      </w:r>
      <w:r>
        <w:rPr>
          <w:rFonts w:hint="eastAsia"/>
        </w:rPr>
        <w:br/>
      </w:r>
      <w:r>
        <w:rPr>
          <w:rFonts w:hint="eastAsia"/>
        </w:rPr>
        <w:t>　　未来，再生印刷将向全生命周期数字化、材料闭环与碳足迹透明化演进。市场调研网指出，区块链技术追踪纸浆来源至成品交付全过程；AI色彩管理系统自动补偿再生纸色差。生物酶脱墨技术提升废纸回用品质；可水解涂层支持多层复合包装回收。印刷设备集成能耗监测模块，实时优化运行参数。在ESG披露要求强化背景下，再生印刷将从环保选项升级为融合材料科学、数字追溯与绿色制造的新一代可持续内容载体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f07591d284d6c" w:history="1">
        <w:r>
          <w:rPr>
            <w:rStyle w:val="Hyperlink"/>
          </w:rPr>
          <w:t>2026-2032年全球与中国再生印刷行业市场分析及前景趋势预测报告</w:t>
        </w:r>
      </w:hyperlink>
      <w:r>
        <w:rPr>
          <w:rFonts w:hint="eastAsia"/>
        </w:rPr>
        <w:t>》，2025年再生印刷行业市场规模达 亿元，预计2032年市场规模将达 亿元，期间年均复合增长率（CAGR）达 %。报告基于多年市场监测与行业研究，全面分析了再生印刷行业的现状、市场需求及市场规模，详细解读了再生印刷产业链结构、价格趋势及细分市场特点。报告科学预测了行业前景与发展方向，重点剖析了品牌竞争格局、市场集中度及主要企业的经营表现，并通过SWOT分析揭示了再生印刷行业机遇与风险。为投资者和决策者提供专业、客观的战略建议，是把握再生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全球市场再生印刷市场总体规模</w:t>
      </w:r>
      <w:r>
        <w:rPr>
          <w:rFonts w:hint="eastAsia"/>
        </w:rPr>
        <w:br/>
      </w:r>
      <w:r>
        <w:rPr>
          <w:rFonts w:hint="eastAsia"/>
        </w:rPr>
        <w:t>　　1.4 中国市场再生印刷市场总体规模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再生印刷行业发展总体概况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再生印刷行业发展主要特点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再生印刷行业发展影响因素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再生印刷有利因素</w:t>
      </w:r>
      <w:r>
        <w:rPr>
          <w:rFonts w:hint="eastAsia"/>
        </w:rPr>
        <w:br/>
      </w:r>
      <w:r>
        <w:rPr>
          <w:rFonts w:hint="eastAsia"/>
        </w:rPr>
        <w:t>　　　　1.5.3 .2 再生印刷不利因素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再生印刷主要企业在国际市场占有率（按收入，2023-2026）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2025年再生印刷主要企业在国际市场排名（按收入）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全球市场主要企业再生印刷销售收入（2023-2026）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中国市场，近三年再生印刷主要企业占有率及排名（按收入）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再生印刷主要企业在中国市场占有率（按收入，2023-2026）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2025年再生印刷主要企业在中国市场排名（按收入）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中国市场主要企业再生印刷销售收入（2023-2026）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全球主要厂商再生印刷总部及产地分布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全球主要厂商成立时间及再生印刷商业化日期</w:t>
      </w:r>
      <w:r>
        <w:rPr>
          <w:rFonts w:hint="eastAsia"/>
        </w:rPr>
        <w:br/>
      </w:r>
      <w:r>
        <w:rPr>
          <w:rFonts w:hint="eastAsia"/>
        </w:rPr>
        <w:t>　　2.5 全球主要厂商再生印刷产品类型及应用</w:t>
      </w:r>
      <w:r>
        <w:rPr>
          <w:rFonts w:hint="eastAsia"/>
        </w:rPr>
        <w:br/>
      </w:r>
      <w:r>
        <w:rPr>
          <w:rFonts w:hint="eastAsia"/>
        </w:rPr>
        <w:t>　　2.6 再生印刷行业集中度、竞争程度分析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再生印刷行业集中度分析：2025年全球Top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全球再生印刷第一梯队、第二梯队和第三梯队厂商（品牌）及市场份额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全球再生印刷主要地区分析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全球主要地区再生印刷市场规模分析：2021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全球主要地区再生印刷销售额及份额（2021-2026）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全球主要地区再生印刷销售额及份额预测（2027-2032）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中东再生印刷销售额及预测（2021-2032）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植物油墨</w:t>
      </w:r>
      <w:r>
        <w:rPr>
          <w:rFonts w:hint="eastAsia"/>
        </w:rPr>
        <w:br/>
      </w:r>
      <w:r>
        <w:rPr>
          <w:rFonts w:hint="eastAsia"/>
        </w:rPr>
        <w:t>　　　　4.1.2 非植物油墨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按产品类型细分，全球再生印刷销售额对比（2021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按产品类型细分，全球再生印刷销售额预测（2027-2032）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按产品类型细分，中国再生印刷销售额预测（2027-2032）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包装和标签</w:t>
      </w:r>
      <w:r>
        <w:rPr>
          <w:rFonts w:hint="eastAsia"/>
        </w:rPr>
        <w:br/>
      </w:r>
      <w:r>
        <w:rPr>
          <w:rFonts w:hint="eastAsia"/>
        </w:rPr>
        <w:t>　　　　5.1.2 文具和办公用品</w:t>
      </w:r>
      <w:r>
        <w:rPr>
          <w:rFonts w:hint="eastAsia"/>
        </w:rPr>
        <w:br/>
      </w:r>
      <w:r>
        <w:rPr>
          <w:rFonts w:hint="eastAsia"/>
        </w:rPr>
        <w:t>　　　　5.1.3 医药和食品包装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按应用细分，全球再生印刷销售额对比（2021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按应用细分，全球再生印刷销售额预测（2027-2032）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中国不同应用再生印刷销售额及预测（2021-2032）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中国不同应用再生印刷销售额及市场份额（2021-2026）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中国不同应用再生印刷销售额预测（2027-2032）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再生印刷产品及服务介绍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再生印刷行业发展趋势</w:t>
      </w:r>
      <w:r>
        <w:rPr>
          <w:rFonts w:hint="eastAsia"/>
        </w:rPr>
        <w:br/>
      </w:r>
      <w:r>
        <w:rPr>
          <w:rFonts w:hint="eastAsia"/>
        </w:rPr>
        <w:t>　　7.2 再生印刷行业主要驱动因素</w:t>
      </w:r>
      <w:r>
        <w:rPr>
          <w:rFonts w:hint="eastAsia"/>
        </w:rPr>
        <w:br/>
      </w:r>
      <w:r>
        <w:rPr>
          <w:rFonts w:hint="eastAsia"/>
        </w:rPr>
        <w:t>　　7.3 再生印刷中国企业SWOT分析</w:t>
      </w:r>
      <w:r>
        <w:rPr>
          <w:rFonts w:hint="eastAsia"/>
        </w:rPr>
        <w:br/>
      </w:r>
      <w:r>
        <w:rPr>
          <w:rFonts w:hint="eastAsia"/>
        </w:rPr>
        <w:t>　　7.4 中国再生印刷行业政策环境分析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再生印刷行业产业链简介</w:t>
      </w:r>
      <w:r>
        <w:rPr>
          <w:rFonts w:hint="eastAsia"/>
        </w:rPr>
        <w:br/>
      </w:r>
      <w:r>
        <w:rPr>
          <w:rFonts w:hint="eastAsia"/>
        </w:rPr>
        <w:t>　　　　8.1.1 再生印刷行业供应链分析</w:t>
      </w:r>
      <w:r>
        <w:rPr>
          <w:rFonts w:hint="eastAsia"/>
        </w:rPr>
        <w:br/>
      </w:r>
      <w:r>
        <w:rPr>
          <w:rFonts w:hint="eastAsia"/>
        </w:rPr>
        <w:t>　　　　8.1.2 再生印刷主要原料及供应情况</w:t>
      </w:r>
      <w:r>
        <w:rPr>
          <w:rFonts w:hint="eastAsia"/>
        </w:rPr>
        <w:br/>
      </w:r>
      <w:r>
        <w:rPr>
          <w:rFonts w:hint="eastAsia"/>
        </w:rPr>
        <w:t>　　　　8.1.3 再生印刷行业主要下游客户</w:t>
      </w:r>
      <w:r>
        <w:rPr>
          <w:rFonts w:hint="eastAsia"/>
        </w:rPr>
        <w:br/>
      </w:r>
      <w:r>
        <w:rPr>
          <w:rFonts w:hint="eastAsia"/>
        </w:rPr>
        <w:t>　　8.2 再生印刷行业采购模式</w:t>
      </w:r>
      <w:r>
        <w:rPr>
          <w:rFonts w:hint="eastAsia"/>
        </w:rPr>
        <w:br/>
      </w:r>
      <w:r>
        <w:rPr>
          <w:rFonts w:hint="eastAsia"/>
        </w:rPr>
        <w:t>　　8.3 再生印刷行业生产模式</w:t>
      </w:r>
      <w:r>
        <w:rPr>
          <w:rFonts w:hint="eastAsia"/>
        </w:rPr>
        <w:br/>
      </w:r>
      <w:r>
        <w:rPr>
          <w:rFonts w:hint="eastAsia"/>
        </w:rPr>
        <w:t>　　8.4 再生印刷行业销售模式及销售渠道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再生印刷行业发展主要特点</w:t>
      </w:r>
      <w:r>
        <w:rPr>
          <w:rFonts w:hint="eastAsia"/>
        </w:rPr>
        <w:br/>
      </w:r>
      <w:r>
        <w:rPr>
          <w:rFonts w:hint="eastAsia"/>
        </w:rPr>
        <w:t>　　表 2： 再生印刷行业发展有利因素分析</w:t>
      </w:r>
      <w:r>
        <w:rPr>
          <w:rFonts w:hint="eastAsia"/>
        </w:rPr>
        <w:br/>
      </w:r>
      <w:r>
        <w:rPr>
          <w:rFonts w:hint="eastAsia"/>
        </w:rPr>
        <w:t>　　表 3： 再生印刷行业发展不利因素分析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进入再生印刷行业壁垒</w:t>
      </w:r>
      <w:r>
        <w:rPr>
          <w:rFonts w:hint="eastAsia"/>
        </w:rPr>
        <w:br/>
      </w:r>
      <w:r>
        <w:rPr>
          <w:rFonts w:hint="eastAsia"/>
        </w:rPr>
        <w:t>　　表 5： 再生印刷主要企业在国际市场占有率（按收入，2023-2026）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2025年再生印刷主要企业在国际市场排名（按收入）&amp;（万元）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全球市场主要企业再生印刷销售收入（2023-2026）&amp;（万元）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再生印刷主要企业在中国市场占有率（按收入，2023-2026）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2025年再生印刷主要企业在中国市场排名（按收入）&amp;（万元）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中国市场主要企业再生印刷销售收入（2023-2026）&amp;（万元）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全球主要厂商再生印刷总部及产地分布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全球主要厂商成立时间及再生印刷商业化日期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全球主要厂商再生印刷产品类型及应用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2025年全球再生印刷主要厂商市场地位（第一梯队、第二梯队和第三梯队）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全球再生印刷市场投资、并购等现状分析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全球主要地区再生印刷销售额：（2021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全球主要地区再生印刷销售额及份额列表（2021-2026）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全球主要地区再生印刷销售额及份额列表预测（2027-2032）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植物油墨主要企业列表</w:t>
      </w:r>
      <w:r>
        <w:rPr>
          <w:rFonts w:hint="eastAsia"/>
        </w:rPr>
        <w:br/>
      </w:r>
      <w:r>
        <w:rPr>
          <w:rFonts w:hint="eastAsia"/>
        </w:rPr>
        <w:t>　　表 22： 非植物油墨主要企业列表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按产品类型细分，全球再生印刷销售额及增长率对比（2021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按产品类型细分，全球再生印刷销售额市场份额预测（2027-2032）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按产品类型细分，中国再生印刷销售额市场份额预测（2027-2032）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按应用细分，全球再生印刷销售额及增长率对比（2021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按应用细分，全球再生印刷市场份额预测（2027-2032）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中国不同应用再生印刷销售额（2021-2026）&amp;（万元）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中国不同应用再生印刷销售额市场份额列表（2021-2026）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中国不同应用再生印刷销售额预测（2027-2032）&amp;（万元）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中国不同应用再生印刷销售额市场份额预测（2027-2032）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再生印刷产品及服务介绍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再生印刷产品及服务介绍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再生印刷产品及服务介绍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再生印刷产品及服务介绍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再生印刷产品及服务介绍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再生印刷产品及服务介绍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再生印刷产品及服务介绍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再生印刷产品及服务介绍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再生印刷产品及服务介绍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重点企业（10）公司信息、总部、再生印刷市场地位以及主要的竞争对手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再生印刷产品及服务介绍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再生印刷收入及毛利率（2021-2026）&amp;（万元）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再生印刷行业发展趋势</w:t>
      </w:r>
      <w:r>
        <w:rPr>
          <w:rFonts w:hint="eastAsia"/>
        </w:rPr>
        <w:br/>
      </w:r>
      <w:r>
        <w:rPr>
          <w:rFonts w:hint="eastAsia"/>
        </w:rPr>
        <w:t>　　表 91： 再生印刷行业主要驱动因素</w:t>
      </w:r>
      <w:r>
        <w:rPr>
          <w:rFonts w:hint="eastAsia"/>
        </w:rPr>
        <w:br/>
      </w:r>
      <w:r>
        <w:rPr>
          <w:rFonts w:hint="eastAsia"/>
        </w:rPr>
        <w:t>　　表 92： 再生印刷行业供应链分析</w:t>
      </w:r>
      <w:r>
        <w:rPr>
          <w:rFonts w:hint="eastAsia"/>
        </w:rPr>
        <w:br/>
      </w:r>
      <w:r>
        <w:rPr>
          <w:rFonts w:hint="eastAsia"/>
        </w:rPr>
        <w:t>　　表 93： 再生印刷上游原料供应商</w:t>
      </w:r>
      <w:r>
        <w:rPr>
          <w:rFonts w:hint="eastAsia"/>
        </w:rPr>
        <w:br/>
      </w:r>
      <w:r>
        <w:rPr>
          <w:rFonts w:hint="eastAsia"/>
        </w:rPr>
        <w:t>　　表 94： 再生印刷行业主要下游客户</w:t>
      </w:r>
      <w:r>
        <w:rPr>
          <w:rFonts w:hint="eastAsia"/>
        </w:rPr>
        <w:br/>
      </w:r>
      <w:r>
        <w:rPr>
          <w:rFonts w:hint="eastAsia"/>
        </w:rPr>
        <w:t>　　表 95： 再生印刷典型经销商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再生印刷产品图片</w:t>
      </w:r>
      <w:r>
        <w:rPr>
          <w:rFonts w:hint="eastAsia"/>
        </w:rPr>
        <w:br/>
      </w:r>
      <w:r>
        <w:rPr>
          <w:rFonts w:hint="eastAsia"/>
        </w:rPr>
        <w:t>　　图 2： 全球市场再生印刷市场规模，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全球再生印刷市场销售额预测：（万元）&amp;（2021-2032）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中国市场再生印刷销售额及未来趋势（2021-2032）&amp;（万元）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2025年全球前五大厂商再生印刷市场份额</w:t>
      </w:r>
      <w:r>
        <w:rPr>
          <w:rFonts w:hint="eastAsia"/>
        </w:rPr>
        <w:br/>
      </w:r>
      <w:r>
        <w:rPr>
          <w:rFonts w:hint="eastAsia"/>
        </w:rPr>
        <w:t>　　图 6： 2025年全球再生印刷第一梯队、第二梯队和第三梯队厂商及市场份额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全球主要地区再生印刷销售额市场份额（2021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中东再生印刷销售额及预测（2021-2032）&amp;（万元）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植物油墨 产品图片</w:t>
      </w:r>
      <w:r>
        <w:rPr>
          <w:rFonts w:hint="eastAsia"/>
        </w:rPr>
        <w:br/>
      </w:r>
      <w:r>
        <w:rPr>
          <w:rFonts w:hint="eastAsia"/>
        </w:rPr>
        <w:t>　　图 17： 全球植物油墨规模及增长率（2021-2032）&amp;（万元）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非植物油墨产品图片</w:t>
      </w:r>
      <w:r>
        <w:rPr>
          <w:rFonts w:hint="eastAsia"/>
        </w:rPr>
        <w:br/>
      </w:r>
      <w:r>
        <w:rPr>
          <w:rFonts w:hint="eastAsia"/>
        </w:rPr>
        <w:t>　　图 19： 全球非植物油墨规模及增长率（2021-2032）&amp;（万元）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按产品类型细分，全球再生印刷市场份额2025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按产品类型细分，全球再生印刷市场份额2021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按产品类型细分，全球再生印刷市场份额预测2026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按产品类型细分，中国再生印刷市场份额2021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按产品类型细分，中国再生印刷市场份额预测2026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包装和标签</w:t>
      </w:r>
      <w:r>
        <w:rPr>
          <w:rFonts w:hint="eastAsia"/>
        </w:rPr>
        <w:br/>
      </w:r>
      <w:r>
        <w:rPr>
          <w:rFonts w:hint="eastAsia"/>
        </w:rPr>
        <w:t>　　图 26： 文具和办公用品</w:t>
      </w:r>
      <w:r>
        <w:rPr>
          <w:rFonts w:hint="eastAsia"/>
        </w:rPr>
        <w:br/>
      </w:r>
      <w:r>
        <w:rPr>
          <w:rFonts w:hint="eastAsia"/>
        </w:rPr>
        <w:t>　　图 27： 医药和食品包装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按应用细分，全球再生印刷市场份额2025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按应用细分，全球再生印刷市场份额2021 &amp; 2025</w:t>
      </w:r>
      <w:r>
        <w:rPr>
          <w:rFonts w:hint="eastAsia"/>
        </w:rPr>
        <w:br/>
      </w:r>
      <w:r>
        <w:rPr>
          <w:rFonts w:hint="eastAsia"/>
        </w:rPr>
        <w:t>　　图 31： 再生印刷中国企业SWOT分析</w:t>
      </w:r>
      <w:r>
        <w:rPr>
          <w:rFonts w:hint="eastAsia"/>
        </w:rPr>
        <w:br/>
      </w:r>
      <w:r>
        <w:rPr>
          <w:rFonts w:hint="eastAsia"/>
        </w:rPr>
        <w:t>　　图 32： 再生印刷产业链</w:t>
      </w:r>
      <w:r>
        <w:rPr>
          <w:rFonts w:hint="eastAsia"/>
        </w:rPr>
        <w:br/>
      </w:r>
      <w:r>
        <w:rPr>
          <w:rFonts w:hint="eastAsia"/>
        </w:rPr>
        <w:t>　　图 33： 再生印刷行业采购模式分析</w:t>
      </w:r>
      <w:r>
        <w:rPr>
          <w:rFonts w:hint="eastAsia"/>
        </w:rPr>
        <w:br/>
      </w:r>
      <w:r>
        <w:rPr>
          <w:rFonts w:hint="eastAsia"/>
        </w:rPr>
        <w:t>　　图 34： 再生印刷行业生产模式</w:t>
      </w:r>
      <w:r>
        <w:rPr>
          <w:rFonts w:hint="eastAsia"/>
        </w:rPr>
        <w:br/>
      </w:r>
      <w:r>
        <w:rPr>
          <w:rFonts w:hint="eastAsia"/>
        </w:rPr>
        <w:t>　　图 35： 再生印刷行业销售模式分析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07591d284d6c" w:history="1">
        <w:r>
          <w:rPr>
            <w:rStyle w:val="Hyperlink"/>
          </w:rPr>
          <w:t>2026-2032年全球与中国再生印刷行业市场分析及前景趋势预测报告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f07591d284d6c" w:history="1">
        <w:r>
          <w:rPr>
            <w:rStyle w:val="Hyperlink"/>
          </w:rPr>
          <w:t>https://www.20087.com/1/60/ZaiShengYinShuaShiChangXianZhuangHeQianJing.html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764ebc6c04130" w:history="1">
      <w:r>
        <w:rPr>
          <w:rStyle w:val="Hyperlink"/>
        </w:rPr>
        <w:t>2026-2032年全球与中国再生印刷行业市场分析及前景趋势预测报告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aiShengYinShuaShiChangXianZhuangHeQianJing.html" TargetMode="External" Id="R522f07591d28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aiShengYinShuaShiChangXianZhuangHeQianJing.html" TargetMode="External" Id="Red2764ebc6c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2026-03-27T23:23:21Z</dcterms:created>
  <dcterms:modified xsi:type="dcterms:W3CDTF">2026-03-28T00:23:21Z</dcterms:modified>
  <dc:subject>2026-2032年全球与中国再生印刷行业市场分析及前景趋势预测报告</dc:subject>
  <dc:title>2026-2032年全球与中国再生印刷行业市场分析及前景趋势预测报告</dc:title>
  <cp:keywords>2026-2032年全球与中国再生印刷行业市场分析及前景趋势预测报告</cp:keywords>
  <dc:description>2026-2032年全球与中国再生印刷行业市场分析及前景趋势预测报告</dc:description>
</cp:coreProperties>
</file>