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0431f5b7e4149" w:history="1">
              <w:r>
                <w:rPr>
                  <w:rStyle w:val="Hyperlink"/>
                </w:rPr>
                <w:t>2025-2031年中国生物农业市场现状与前景趋势报告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0431f5b7e4149" w:history="1">
              <w:r>
                <w:rPr>
                  <w:rStyle w:val="Hyperlink"/>
                </w:rPr>
                <w:t>2025-2031年中国生物农业市场现状与前景趋势报告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0431f5b7e4149" w:history="1">
                <w:r>
                  <w:rPr>
                    <w:rStyle w:val="Hyperlink"/>
                  </w:rPr>
                  <w:t>https://www.20087.com/1/10/ShengWuNongYeFaZhanQuShi.html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业强调利用生物技术改善作物生长条件，提高农作物的产量和质量，同时减少化学肥料和农药的使用，保护生态环境。目前，生物农业技术包括生物肥料、生物农药、转基因作物等，已在全球范围内得到不同程度的应用。微生物菌剂、生物刺激素等产品的开发，有效促进了土壤健康和作物抗逆性，而精准农业技术的应用则提高了生物农业措施的实施效率。</w:t>
      </w:r>
      <w:r>
        <w:rPr>
          <w:rFonts w:hint="eastAsia"/>
        </w:rPr>
        <w:br/>
      </w:r>
      <w:r>
        <w:rPr>
          <w:rFonts w:hint="eastAsia"/>
        </w:rPr>
        <w:t>　　生物农业的未来将更加注重可持续性和精准化。基因编辑技术如CRISPR的应用，将推动作物品种改良进入新时代，培育出更适应气候变化、抗病虫害的新品种。同时，基于大数据和AI的农业管理系统将帮助实现作物生长环境的精准调控，提高资源利用效率。微生物组学的研究进展也将开启新的生物农业技术领域，通过调节作物根际微生物群落，增强作物系统自身的健康与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0431f5b7e4149" w:history="1">
        <w:r>
          <w:rPr>
            <w:rStyle w:val="Hyperlink"/>
          </w:rPr>
          <w:t>2025-2031年中国生物农业市场现状与前景趋势报告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生物农业行业的市场规模、需求变化、产业链动态及区域发展格局。报告重点解读了生物农业行业竞争态势与重点企业的市场表现，并通过科学研判行业趋势与前景，揭示了生物农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生物农业产业概述</w:t>
      </w:r>
      <w:r>
        <w:rPr>
          <w:rFonts w:hint="eastAsia"/>
        </w:rPr>
        <w:br/>
      </w:r>
      <w:r>
        <w:rPr>
          <w:rFonts w:hint="eastAsia"/>
        </w:rPr>
        <w:t>　　第一节 生物农业定义</w:t>
      </w:r>
      <w:r>
        <w:rPr>
          <w:rFonts w:hint="eastAsia"/>
        </w:rPr>
        <w:br/>
      </w:r>
      <w:r>
        <w:rPr>
          <w:rFonts w:hint="eastAsia"/>
        </w:rPr>
        <w:t>　　第二节 生物农业行业特点</w:t>
      </w:r>
      <w:r>
        <w:rPr>
          <w:rFonts w:hint="eastAsia"/>
        </w:rPr>
        <w:br/>
      </w:r>
      <w:r>
        <w:rPr>
          <w:rFonts w:hint="eastAsia"/>
        </w:rPr>
        <w:t>　　第三节 生物农业发展历程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2024-2025年中国生物农业行业发展环境分析</w:t>
      </w:r>
      <w:r>
        <w:rPr>
          <w:rFonts w:hint="eastAsia"/>
        </w:rPr>
        <w:br/>
      </w:r>
      <w:r>
        <w:rPr>
          <w:rFonts w:hint="eastAsia"/>
        </w:rPr>
        <w:t>　　第一节 生物农业行业经济环境分析</w:t>
      </w:r>
      <w:r>
        <w:rPr>
          <w:rFonts w:hint="eastAsia"/>
        </w:rPr>
        <w:br/>
      </w:r>
      <w:r>
        <w:rPr>
          <w:rFonts w:hint="eastAsia"/>
        </w:rPr>
        <w:t>　　第二节 生物农业行业政策环境分析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二、相关生物农业行业标准分析</w:t>
      </w:r>
      <w:r>
        <w:rPr>
          <w:rFonts w:hint="eastAsia"/>
        </w:rPr>
        <w:br/>
      </w:r>
      <w:r>
        <w:rPr>
          <w:rFonts w:hint="eastAsia"/>
        </w:rPr>
        <w:t>　　第三节 生物农业行业社会环境分析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国外主要国家、地区生物农业市场现状</w:t>
      </w:r>
      <w:r>
        <w:rPr>
          <w:rFonts w:hint="eastAsia"/>
        </w:rPr>
        <w:br/>
      </w:r>
      <w:r>
        <w:rPr>
          <w:rFonts w:hint="eastAsia"/>
        </w:rPr>
        <w:t>　　第三节 全球生物农业行业发展趋势预测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2019-2024年中国生物农业行业规模情况</w:t>
      </w:r>
      <w:r>
        <w:rPr>
          <w:rFonts w:hint="eastAsia"/>
        </w:rPr>
        <w:br/>
      </w:r>
      <w:r>
        <w:rPr>
          <w:rFonts w:hint="eastAsia"/>
        </w:rPr>
        <w:t>　　　　一、生物农业行业市场规模状况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国内生物农业行业价格回顾</w:t>
      </w:r>
      <w:r>
        <w:rPr>
          <w:rFonts w:hint="eastAsia"/>
        </w:rPr>
        <w:br/>
      </w:r>
      <w:r>
        <w:rPr>
          <w:rFonts w:hint="eastAsia"/>
        </w:rPr>
        <w:t>　　第二节 国内生物农业行业价格走势预测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中国生物农业行业客户调研</w:t>
      </w:r>
      <w:r>
        <w:rPr>
          <w:rFonts w:hint="eastAsia"/>
        </w:rPr>
        <w:br/>
      </w:r>
      <w:r>
        <w:rPr>
          <w:rFonts w:hint="eastAsia"/>
        </w:rPr>
        <w:t>　　　　一、生物农业行业客户偏好调查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三、生物农业品牌忠诚度调查</w:t>
      </w:r>
      <w:r>
        <w:rPr>
          <w:rFonts w:hint="eastAsia"/>
        </w:rPr>
        <w:br/>
      </w:r>
      <w:r>
        <w:rPr>
          <w:rFonts w:hint="eastAsia"/>
        </w:rPr>
        <w:t>　　　　四、生物农业行业客户消费理念调研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2024-2025年生物农业行业集中度分析</w:t>
      </w:r>
      <w:r>
        <w:rPr>
          <w:rFonts w:hint="eastAsia"/>
        </w:rPr>
        <w:br/>
      </w:r>
      <w:r>
        <w:rPr>
          <w:rFonts w:hint="eastAsia"/>
        </w:rPr>
        <w:t>　　　　一、生物农业市场集中度分析</w:t>
      </w:r>
      <w:r>
        <w:rPr>
          <w:rFonts w:hint="eastAsia"/>
        </w:rPr>
        <w:br/>
      </w:r>
      <w:r>
        <w:rPr>
          <w:rFonts w:hint="eastAsia"/>
        </w:rPr>
        <w:t>　　　　二、生物农业企业集中度分析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三、我国生物农业市场竞争趋势</w:t>
      </w:r>
      <w:r>
        <w:rPr>
          <w:rFonts w:hint="eastAsia"/>
        </w:rPr>
        <w:br/>
      </w:r>
      <w:r>
        <w:rPr>
          <w:rFonts w:hint="eastAsia"/>
        </w:rPr>
        <w:t>　　第三节 生物农业行业兼并与重组整合分析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生物农业行业SWOT模型分析</w:t>
      </w:r>
      <w:r>
        <w:rPr>
          <w:rFonts w:hint="eastAsia"/>
        </w:rPr>
        <w:br/>
      </w:r>
      <w:r>
        <w:rPr>
          <w:rFonts w:hint="eastAsia"/>
        </w:rPr>
        <w:t>　　　　一、生物农业行业优势分析</w:t>
      </w:r>
      <w:r>
        <w:rPr>
          <w:rFonts w:hint="eastAsia"/>
        </w:rPr>
        <w:br/>
      </w:r>
      <w:r>
        <w:rPr>
          <w:rFonts w:hint="eastAsia"/>
        </w:rPr>
        <w:t>　　　　二、生物农业行业劣势分析</w:t>
      </w:r>
      <w:r>
        <w:rPr>
          <w:rFonts w:hint="eastAsia"/>
        </w:rPr>
        <w:br/>
      </w:r>
      <w:r>
        <w:rPr>
          <w:rFonts w:hint="eastAsia"/>
        </w:rPr>
        <w:t>　　　　三、生物农业行业机会分析</w:t>
      </w:r>
      <w:r>
        <w:rPr>
          <w:rFonts w:hint="eastAsia"/>
        </w:rPr>
        <w:br/>
      </w:r>
      <w:r>
        <w:rPr>
          <w:rFonts w:hint="eastAsia"/>
        </w:rPr>
        <w:t>　　　　四、生物农业行业风险分析</w:t>
      </w:r>
      <w:r>
        <w:rPr>
          <w:rFonts w:hint="eastAsia"/>
        </w:rPr>
        <w:br/>
      </w:r>
      <w:r>
        <w:rPr>
          <w:rFonts w:hint="eastAsia"/>
        </w:rPr>
        <w:t>　　第二节 生物农业行业投资风险及控制策略分析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二、中国生物农业发展趋势预测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一、生物农业企业融资策略</w:t>
      </w:r>
      <w:r>
        <w:rPr>
          <w:rFonts w:hint="eastAsia"/>
        </w:rPr>
        <w:br/>
      </w:r>
      <w:r>
        <w:rPr>
          <w:rFonts w:hint="eastAsia"/>
        </w:rPr>
        <w:t>　　　　二、生物农业企业人才策略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2025-2031年中国生物农业企业营销策略建议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一、生物农业企业定位策略</w:t>
      </w:r>
      <w:r>
        <w:rPr>
          <w:rFonts w:hint="eastAsia"/>
        </w:rPr>
        <w:br/>
      </w:r>
      <w:r>
        <w:rPr>
          <w:rFonts w:hint="eastAsia"/>
        </w:rPr>
        <w:t>　　　　二、生物农业企业价格策略</w:t>
      </w:r>
      <w:r>
        <w:rPr>
          <w:rFonts w:hint="eastAsia"/>
        </w:rPr>
        <w:br/>
      </w:r>
      <w:r>
        <w:rPr>
          <w:rFonts w:hint="eastAsia"/>
        </w:rPr>
        <w:t>　　　　三、生物农业企业促销策略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中.智.林.－生物农业行业研究结论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生物农业介绍</w:t>
      </w:r>
      <w:r>
        <w:rPr>
          <w:rFonts w:hint="eastAsia"/>
        </w:rPr>
        <w:br/>
      </w:r>
      <w:r>
        <w:rPr>
          <w:rFonts w:hint="eastAsia"/>
        </w:rPr>
        <w:t>　　图表 生物农业图片</w:t>
      </w:r>
      <w:r>
        <w:rPr>
          <w:rFonts w:hint="eastAsia"/>
        </w:rPr>
        <w:br/>
      </w:r>
      <w:r>
        <w:rPr>
          <w:rFonts w:hint="eastAsia"/>
        </w:rPr>
        <w:t>　　图表 生物农业产业链分析</w:t>
      </w:r>
      <w:r>
        <w:rPr>
          <w:rFonts w:hint="eastAsia"/>
        </w:rPr>
        <w:br/>
      </w:r>
      <w:r>
        <w:rPr>
          <w:rFonts w:hint="eastAsia"/>
        </w:rPr>
        <w:t>　　图表 生物农业主要特点</w:t>
      </w:r>
      <w:r>
        <w:rPr>
          <w:rFonts w:hint="eastAsia"/>
        </w:rPr>
        <w:br/>
      </w:r>
      <w:r>
        <w:rPr>
          <w:rFonts w:hint="eastAsia"/>
        </w:rPr>
        <w:t>　　图表 生物农业政策分析</w:t>
      </w:r>
      <w:r>
        <w:rPr>
          <w:rFonts w:hint="eastAsia"/>
        </w:rPr>
        <w:br/>
      </w:r>
      <w:r>
        <w:rPr>
          <w:rFonts w:hint="eastAsia"/>
        </w:rPr>
        <w:t>　　图表 生物农业标准 技术</w:t>
      </w:r>
      <w:r>
        <w:rPr>
          <w:rFonts w:hint="eastAsia"/>
        </w:rPr>
        <w:br/>
      </w:r>
      <w:r>
        <w:rPr>
          <w:rFonts w:hint="eastAsia"/>
        </w:rPr>
        <w:t>　　图表 生物农业最新消息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生物农业价格走势</w:t>
      </w:r>
      <w:r>
        <w:rPr>
          <w:rFonts w:hint="eastAsia"/>
        </w:rPr>
        <w:br/>
      </w:r>
      <w:r>
        <w:rPr>
          <w:rFonts w:hint="eastAsia"/>
        </w:rPr>
        <w:t>　　图表 2024年生物农业成本和利润分析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2024年中国生物农业行业竞争力分析</w:t>
      </w:r>
      <w:r>
        <w:rPr>
          <w:rFonts w:hint="eastAsia"/>
        </w:rPr>
        <w:br/>
      </w:r>
      <w:r>
        <w:rPr>
          <w:rFonts w:hint="eastAsia"/>
        </w:rPr>
        <w:t>　　图表 生物农业优势</w:t>
      </w:r>
      <w:r>
        <w:rPr>
          <w:rFonts w:hint="eastAsia"/>
        </w:rPr>
        <w:br/>
      </w:r>
      <w:r>
        <w:rPr>
          <w:rFonts w:hint="eastAsia"/>
        </w:rPr>
        <w:t>　　图表 生物农业劣势</w:t>
      </w:r>
      <w:r>
        <w:rPr>
          <w:rFonts w:hint="eastAsia"/>
        </w:rPr>
        <w:br/>
      </w:r>
      <w:r>
        <w:rPr>
          <w:rFonts w:hint="eastAsia"/>
        </w:rPr>
        <w:t>　　图表 生物农业机会</w:t>
      </w:r>
      <w:r>
        <w:rPr>
          <w:rFonts w:hint="eastAsia"/>
        </w:rPr>
        <w:br/>
      </w:r>
      <w:r>
        <w:rPr>
          <w:rFonts w:hint="eastAsia"/>
        </w:rPr>
        <w:t>　　图表 生物农业威胁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生物农业品牌分析</w:t>
      </w:r>
      <w:r>
        <w:rPr>
          <w:rFonts w:hint="eastAsia"/>
        </w:rPr>
        <w:br/>
      </w:r>
      <w:r>
        <w:rPr>
          <w:rFonts w:hint="eastAsia"/>
        </w:rPr>
        <w:t>　　图表 生物农业企业（一）概述</w:t>
      </w:r>
      <w:r>
        <w:rPr>
          <w:rFonts w:hint="eastAsia"/>
        </w:rPr>
        <w:br/>
      </w:r>
      <w:r>
        <w:rPr>
          <w:rFonts w:hint="eastAsia"/>
        </w:rPr>
        <w:t>　　图表 企业生物农业业务分析</w:t>
      </w:r>
      <w:r>
        <w:rPr>
          <w:rFonts w:hint="eastAsia"/>
        </w:rPr>
        <w:br/>
      </w:r>
      <w:r>
        <w:rPr>
          <w:rFonts w:hint="eastAsia"/>
        </w:rPr>
        <w:t>　　图表 生物农业企业（一）经营情况分析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生物农业企业（二）简介</w:t>
      </w:r>
      <w:r>
        <w:rPr>
          <w:rFonts w:hint="eastAsia"/>
        </w:rPr>
        <w:br/>
      </w:r>
      <w:r>
        <w:rPr>
          <w:rFonts w:hint="eastAsia"/>
        </w:rPr>
        <w:t>　　图表 企业生物农业业务</w:t>
      </w:r>
      <w:r>
        <w:rPr>
          <w:rFonts w:hint="eastAsia"/>
        </w:rPr>
        <w:br/>
      </w:r>
      <w:r>
        <w:rPr>
          <w:rFonts w:hint="eastAsia"/>
        </w:rPr>
        <w:t>　　图表 生物农业企业（二）经营情况分析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生物农业企业（三）概况</w:t>
      </w:r>
      <w:r>
        <w:rPr>
          <w:rFonts w:hint="eastAsia"/>
        </w:rPr>
        <w:br/>
      </w:r>
      <w:r>
        <w:rPr>
          <w:rFonts w:hint="eastAsia"/>
        </w:rPr>
        <w:t>　　图表 企业生物农业业务情况</w:t>
      </w:r>
      <w:r>
        <w:rPr>
          <w:rFonts w:hint="eastAsia"/>
        </w:rPr>
        <w:br/>
      </w:r>
      <w:r>
        <w:rPr>
          <w:rFonts w:hint="eastAsia"/>
        </w:rPr>
        <w:t>　　图表 生物农业企业（三）经营情况分析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生物农业发展有利因素分析</w:t>
      </w:r>
      <w:r>
        <w:rPr>
          <w:rFonts w:hint="eastAsia"/>
        </w:rPr>
        <w:br/>
      </w:r>
      <w:r>
        <w:rPr>
          <w:rFonts w:hint="eastAsia"/>
        </w:rPr>
        <w:t>　　图表 生物农业发展不利因素分析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进入生物农业行业壁垒</w:t>
      </w:r>
      <w:r>
        <w:rPr>
          <w:rFonts w:hint="eastAsia"/>
        </w:rPr>
        <w:br/>
      </w:r>
      <w:r>
        <w:rPr>
          <w:rFonts w:hint="eastAsia"/>
        </w:rPr>
        <w:t>　　图表 2025-2031年中国生物农业行业市场容量预测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2025-2031年中国生物农业行业风险研究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2025-2031年中国生物农业行业发展趋势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0431f5b7e4149" w:history="1">
        <w:r>
          <w:rPr>
            <w:rStyle w:val="Hyperlink"/>
          </w:rPr>
          <w:t>2025-2031年中国生物农业市场现状与前景趋势报告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0431f5b7e4149" w:history="1">
        <w:r>
          <w:rPr>
            <w:rStyle w:val="Hyperlink"/>
          </w:rPr>
          <w:t>https://www.20087.com/1/10/ShengWuNongYeFaZhanQuShi.html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热点：农业生物技术是干什么的、生物农业名词解释、十大生物科技龙头名单、生物农业的发展前景、生物质能源有什么好处、生物农业有哪些、农业科技发展现状和趋势、生物农业技术、生物化肥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4cfa85cca4d26" w:history="1">
      <w:r>
        <w:rPr>
          <w:rStyle w:val="Hyperlink"/>
        </w:rPr>
        <w:t>2025-2031年中国生物农业市场现状与前景趋势报告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engWuNongYeFaZhanQuShi.html" TargetMode="External" Id="Rd9f0431f5b7e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engWuNongYeFaZhanQuShi.html" TargetMode="External" Id="R1954cfa85cca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2024-12-02T07:00:00Z</dcterms:created>
  <dcterms:modified xsi:type="dcterms:W3CDTF">2024-12-02T08:00:00Z</dcterms:modified>
  <dc:subject>2025-2031年中国生物农业市场现状与前景趋势报告</dc:subject>
  <dc:title>2025-2031年中国生物农业市场现状与前景趋势报告</dc:title>
  <cp:keywords>2025-2031年中国生物农业市场现状与前景趋势报告</cp:keywords>
  <dc:description>2025-2031年中国生物农业市场现状与前景趋势报告</dc:description>
</cp:coreProperties>
</file>