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7333c3294d19" w:history="1">
              <w:r>
                <w:rPr>
                  <w:rStyle w:val="Hyperlink"/>
                </w:rPr>
                <w:t>2025-2031年中国奢侈品市场深度调查分析及发展趋势研究报告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7333c3294d19" w:history="1">
              <w:r>
                <w:rPr>
                  <w:rStyle w:val="Hyperlink"/>
                </w:rPr>
                <w:t>2025-2031年中国奢侈品市场深度调查分析及发展趋势研究报告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7333c3294d19" w:history="1">
                <w:r>
                  <w:rPr>
                    <w:rStyle w:val="Hyperlink"/>
                  </w:rPr>
                  <w:t>https://www.20087.com/3/10/SheChiPinHangYeXianZhuangYuFaZha.html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全球经济的重要组成部分，近年来经历了数字化转型与市场格局的深刻变革。线上渠道的崛起，尤其是社交媒体和电商平台的兴起，改变了奢侈品的销售模式与消费者行为。年轻一代，尤其是千禧一代和Z世代，成为奢侈品消费的主力军，他们更加注重品牌的社交价值、个性化体验和可持续性。同时，中国市场的强劲表现，成为全球奢侈品行业增长的重要引擎。</w:t>
      </w:r>
      <w:r>
        <w:rPr>
          <w:rFonts w:hint="eastAsia"/>
        </w:rPr>
        <w:br/>
      </w:r>
      <w:r>
        <w:rPr>
          <w:rFonts w:hint="eastAsia"/>
        </w:rPr>
        <w:t>　　未来，奢侈品行业将更加聚焦于品牌故事的讲述与消费者情感的连接。一方面，奢侈品牌将深化与消费者的情感共鸣，通过打造独特品牌体验、推出限量版产品等方式，强化品牌形象与忠诚度。另一方面，可持续时尚与社会责任将成为奢侈品行业的新风向标，品牌将更加注重环保材料、公平贸易和社区参与，以满足消费者对品牌价值观的期待。此外，虚拟现实、增强现实等技术的应用将为奢侈品带来全新的购物体验，如虚拟试穿、沉浸式展览，进一步拓宽了奢侈品的营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7333c3294d19" w:history="1">
        <w:r>
          <w:rPr>
            <w:rStyle w:val="Hyperlink"/>
          </w:rPr>
          <w:t>2025-2031年中国奢侈品市场深度调查分析及发展趋势研究报告</w:t>
        </w:r>
      </w:hyperlink>
      <w:r>
        <w:rPr>
          <w:rFonts w:hint="eastAsia"/>
        </w:rPr>
        <w:t>》系统分析了奢侈品行业的市场规模、需求动态及价格趋势，并深入探讨了奢侈品产业链结构的变化与发展。报告详细解读了奢侈品行业现状，科学预测了未来市场前景与发展趋势，同时对奢侈品细分市场的竞争格局进行了全面评估，重点关注领先企业的竞争实力、市场集中度及品牌影响力。结合奢侈品技术现状与未来方向，报告揭示了奢侈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2020-2025年中国奢侈品行业发展概况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2020-2025年中国奢侈品行业存在的问题及不足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2020-2025年中国奢侈品市场发展对策及建议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2020-2025年中国酒类奢侈品产业运行环境分析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国外主要高档名酒品牌分析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t>　　第二节 2020-2025年中国高档名酒市场发展概况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2020-2025年中国高端酒营销存在的问题及对策分析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2020-2025年高端白酒市场发展情况分析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二、中国高端白酒市场的基本格局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三、新冠疫情对国内高档白酒市场的影响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四、白酒消费税新规引发高档白酒价格上浮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2025-2031年中国高端白酒市场预测分析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2020-2025年中国高端葡萄酒市场发展状况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二、国产高端葡萄酒的发展</w:t>
      </w:r>
      <w:r>
        <w:rPr>
          <w:rFonts w:hint="eastAsia"/>
        </w:rPr>
        <w:br/>
      </w:r>
      <w:r>
        <w:rPr>
          <w:rFonts w:hint="eastAsia"/>
        </w:rPr>
        <w:t>　　　　三、新冠疫情对高端葡萄酒市场的影响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六、中国高端葡萄酒商业模式的创新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第二节 2020-2025年中国高端葡萄酒面临的问题及发展战略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未来中国葡萄酒高端市场前景预测分析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2020-2025年中国酒的制造行业数据监测回顾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2020-2025年中国酒的制造行业投资价值测算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四、未来5年酒的制造盈利能力预测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2020-2025年中国酒的制造行业产销率调查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四、未来5年酒的制造产品产销衔接预测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2020-2025年酒的制造出口交货值数据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中国浓度＜80％的未改性乙醇；蒸馏酒等酒精饮料进出口数据统计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2020-2025年中国酒类奢侈品行业市场营销策略分析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2020-2025年国际奢侈品牌在中国市场的营销策略及启示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2020-2025年酒类奢侈品市场营销案例借鉴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2020-2025年中国酒类奢侈品主要企业关键性数据分析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2020-2025年我国酿酒深度剖析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2020-2025年我国酿酒行业发展存在的问题与对策分析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2025-2031年中国酒类奢侈品行业发展趋势展望分析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一、酒类奢侈品供给预测分析</w:t>
      </w:r>
      <w:r>
        <w:rPr>
          <w:rFonts w:hint="eastAsia"/>
        </w:rPr>
        <w:br/>
      </w:r>
      <w:r>
        <w:rPr>
          <w:rFonts w:hint="eastAsia"/>
        </w:rPr>
        <w:t>　　　　二、酒类奢侈品需求预测分析</w:t>
      </w:r>
      <w:r>
        <w:rPr>
          <w:rFonts w:hint="eastAsia"/>
        </w:rPr>
        <w:br/>
      </w:r>
      <w:r>
        <w:rPr>
          <w:rFonts w:hint="eastAsia"/>
        </w:rPr>
        <w:t>　　　　三、酒类奢侈品进出口形势预测分析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2025-2031年中国酒类奢侈品行业市场盈利能力预测分析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2025-2031年中国酒类奢侈品行业投资机遇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2020-2025年中国酒的制造行业投资资产增长性分析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2025年中国各省市酒的制造行业工业销售产值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2025年酒的制造行业产销率（数据均可更新至最新月份）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中国浓度＜80％的未改性乙醇；蒸馏酒等酒精饮料出口统计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中国浓度＜80％的未改性乙醇；蒸馏酒等酒精饮料进口统计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中国浓度＜80％的未改性乙醇；蒸馏酒等酒精饮料进出口价格对比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7333c3294d19" w:history="1">
        <w:r>
          <w:rPr>
            <w:rStyle w:val="Hyperlink"/>
          </w:rPr>
          <w:t>2025-2031年中国奢侈品市场深度调查分析及发展趋势研究报告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7333c3294d19" w:history="1">
        <w:r>
          <w:rPr>
            <w:rStyle w:val="Hyperlink"/>
          </w:rPr>
          <w:t>https://www.20087.com/3/10/SheChiPinHangYeXianZhuangYuFaZha.html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c689806a441d" w:history="1">
      <w:r>
        <w:rPr>
          <w:rStyle w:val="Hyperlink"/>
        </w:rPr>
        <w:t>2025-2031年中国奢侈品市场深度调查分析及发展趋势研究报告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eChiPinHangYeXianZhuangYuFaZha.html" TargetMode="External" Id="R178a7333c329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eChiPinHangYeXianZhuangYuFaZha.html" TargetMode="External" Id="R2c36c689806a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2024-12-12T01:28:00Z</dcterms:created>
  <dcterms:modified xsi:type="dcterms:W3CDTF">2024-12-12T02:28:00Z</dcterms:modified>
  <dc:subject>2025-2031年中国奢侈品市场深度调查分析及发展趋势研究报告</dc:subject>
  <dc:title>2025-2031年中国奢侈品市场深度调查分析及发展趋势研究报告</dc:title>
  <cp:keywords>2025-2031年中国奢侈品市场深度调查分析及发展趋势研究报告</cp:keywords>
  <dc:description>2025-2031年中国奢侈品市场深度调查分析及发展趋势研究报告</dc:description>
</cp:coreProperties>
</file>