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245c21354212" w:history="1">
              <w:r>
                <w:rPr>
                  <w:rStyle w:val="Hyperlink"/>
                </w:rPr>
                <w:t>中国文化艺术培训行业市场调研与发展趋势分析报告（2025年）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245c21354212" w:history="1">
              <w:r>
                <w:rPr>
                  <w:rStyle w:val="Hyperlink"/>
                </w:rPr>
                <w:t>中国文化艺术培训行业市场调研与发展趋势分析报告（2025年）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2245c21354212" w:history="1">
                <w:r>
                  <w:rPr>
                    <w:rStyle w:val="Hyperlink"/>
                  </w:rPr>
                  <w:t>https://www.20087.com/3/70/WenHuaYiShuPeiXunShiChangDiaoChaBaoGao.html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艺术培训作为素质教育的重要组成部分，旨在培养个人的艺术素养和创新能力。随着社会对综合素质教育的重视，文化艺术培训市场迅速壮大，涵盖音乐、舞蹈、美术、戏剧等多个领域。线上课程的兴起，使得优质教育资源得以跨越地域限制，惠及更广泛的人群。不过，培训质量参差不齐、师资力量缺乏统一标准和培训成果难以量化评价等问题，仍需行业共同努力解决。</w:t>
      </w:r>
      <w:r>
        <w:rPr>
          <w:rFonts w:hint="eastAsia"/>
        </w:rPr>
        <w:br/>
      </w:r>
      <w:r>
        <w:rPr>
          <w:rFonts w:hint="eastAsia"/>
        </w:rPr>
        <w:t>　　未来，文化艺术培训将更加注重内容创新和效果评估。一方面，通过引入跨学科元素，如科技、历史和社会学，丰富课程内容，激发学习兴趣。另一方面，建立科学的评价体系，采用数字化工具跟踪学习进度，确保培训效果的可测量性。此外，随着终身学习观念的普及，文化艺术培训将面向更广泛的年龄层，包括成人教育和老年教育，促进全年龄段的文化艺术修养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国际文化艺术培训产业发展现状与趋势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一、国际文化艺术培训产业发展现状</w:t>
      </w:r>
      <w:r>
        <w:rPr>
          <w:rFonts w:hint="eastAsia"/>
        </w:rPr>
        <w:br/>
      </w:r>
      <w:r>
        <w:rPr>
          <w:rFonts w:hint="eastAsia"/>
        </w:rPr>
        <w:t>　　　　二、国际文化艺术培训产业发展趋势</w:t>
      </w:r>
      <w:r>
        <w:rPr>
          <w:rFonts w:hint="eastAsia"/>
        </w:rPr>
        <w:br/>
      </w:r>
      <w:r>
        <w:rPr>
          <w:rFonts w:hint="eastAsia"/>
        </w:rPr>
        <w:t>　　　　三、国际文化艺术培训产业面临的形势</w:t>
      </w:r>
      <w:r>
        <w:rPr>
          <w:rFonts w:hint="eastAsia"/>
        </w:rPr>
        <w:br/>
      </w:r>
      <w:r>
        <w:rPr>
          <w:rFonts w:hint="eastAsia"/>
        </w:rPr>
        <w:t>　　第二节 国内文化艺术培训产业发展现状与趋势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一、国内文化艺术培训产业发展现状</w:t>
      </w:r>
      <w:r>
        <w:rPr>
          <w:rFonts w:hint="eastAsia"/>
        </w:rPr>
        <w:br/>
      </w:r>
      <w:r>
        <w:rPr>
          <w:rFonts w:hint="eastAsia"/>
        </w:rPr>
        <w:t>　　　　二、国内文化艺术培训产业发展趋势</w:t>
      </w:r>
      <w:r>
        <w:rPr>
          <w:rFonts w:hint="eastAsia"/>
        </w:rPr>
        <w:br/>
      </w:r>
      <w:r>
        <w:rPr>
          <w:rFonts w:hint="eastAsia"/>
        </w:rPr>
        <w:t>　　　　三、国内文化艺术培训产业面临的形势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我国产业发展现状与基础</w:t>
      </w:r>
      <w:r>
        <w:rPr>
          <w:rFonts w:hint="eastAsia"/>
        </w:rPr>
        <w:br/>
      </w:r>
      <w:r>
        <w:rPr>
          <w:rFonts w:hint="eastAsia"/>
        </w:rPr>
        <w:t>　　第一节 我国产业发展概况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我国产业发展条件</w:t>
      </w:r>
      <w:r>
        <w:rPr>
          <w:rFonts w:hint="eastAsia"/>
        </w:rPr>
        <w:br/>
      </w:r>
      <w:r>
        <w:rPr>
          <w:rFonts w:hint="eastAsia"/>
        </w:rPr>
        <w:t>　　　　一、政策条件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我国产业发展环境现状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我国产业发展存在的问题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我国文化艺术培训产业发展现状与趋势</w:t>
      </w:r>
      <w:r>
        <w:rPr>
          <w:rFonts w:hint="eastAsia"/>
        </w:rPr>
        <w:br/>
      </w:r>
      <w:r>
        <w:rPr>
          <w:rFonts w:hint="eastAsia"/>
        </w:rPr>
        <w:t>　　　　一、我国文化艺术培训产业发展现状</w:t>
      </w:r>
      <w:r>
        <w:rPr>
          <w:rFonts w:hint="eastAsia"/>
        </w:rPr>
        <w:br/>
      </w:r>
      <w:r>
        <w:rPr>
          <w:rFonts w:hint="eastAsia"/>
        </w:rPr>
        <w:t>　　　　二、我国文化艺术培训产业发展趋势</w:t>
      </w:r>
      <w:r>
        <w:rPr>
          <w:rFonts w:hint="eastAsia"/>
        </w:rPr>
        <w:br/>
      </w:r>
      <w:r>
        <w:rPr>
          <w:rFonts w:hint="eastAsia"/>
        </w:rPr>
        <w:t>　　　　三、我国文化艺术培训产业面临的形势</w:t>
      </w:r>
      <w:r>
        <w:rPr>
          <w:rFonts w:hint="eastAsia"/>
        </w:rPr>
        <w:br/>
      </w:r>
      <w:r>
        <w:rPr>
          <w:rFonts w:hint="eastAsia"/>
        </w:rPr>
        <w:t>　　第二节 我国文化艺术培训产业发展能力</w:t>
      </w:r>
      <w:r>
        <w:rPr>
          <w:rFonts w:hint="eastAsia"/>
        </w:rPr>
        <w:br/>
      </w:r>
      <w:r>
        <w:rPr>
          <w:rFonts w:hint="eastAsia"/>
        </w:rPr>
        <w:t>　　　　一、产业发展能力分析</w:t>
      </w:r>
      <w:r>
        <w:rPr>
          <w:rFonts w:hint="eastAsia"/>
        </w:rPr>
        <w:br/>
      </w:r>
      <w:r>
        <w:rPr>
          <w:rFonts w:hint="eastAsia"/>
        </w:rPr>
        <w:t>　　　　二、外部产业发展竞争环境分析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三、产业范围内重点方向分析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文化艺术培训产业结构分析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"十三五"产业结构发展预测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三、文化艺术培训行业参与国内外竞争的战略市场定位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四、"十三五"产业结构调整方向分析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文化艺术培训行业政治法律环境（p）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三、文化艺术培训行业标准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1、文化艺术培训行业国家发展规划</w:t>
      </w:r>
      <w:r>
        <w:rPr>
          <w:rFonts w:hint="eastAsia"/>
        </w:rPr>
        <w:br/>
      </w:r>
      <w:r>
        <w:rPr>
          <w:rFonts w:hint="eastAsia"/>
        </w:rPr>
        <w:t>　　　　　　2、文化艺术培训行业民办机构发展规划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一、文化艺术培训产业社会环境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三、文化艺术培训产业发展对社会发展的影响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文化艺术培训产业政府战略定位</w:t>
      </w:r>
      <w:r>
        <w:rPr>
          <w:rFonts w:hint="eastAsia"/>
        </w:rPr>
        <w:br/>
      </w:r>
      <w:r>
        <w:rPr>
          <w:rFonts w:hint="eastAsia"/>
        </w:rPr>
        <w:t>　　第一节 我国产业发展思路和目标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文化艺术培训产业政府战略规划</w:t>
      </w:r>
      <w:r>
        <w:rPr>
          <w:rFonts w:hint="eastAsia"/>
        </w:rPr>
        <w:br/>
      </w:r>
      <w:r>
        <w:rPr>
          <w:rFonts w:hint="eastAsia"/>
        </w:rPr>
        <w:t>　　第一节 产业发展目标定位</w:t>
      </w:r>
      <w:r>
        <w:rPr>
          <w:rFonts w:hint="eastAsia"/>
        </w:rPr>
        <w:br/>
      </w:r>
      <w:r>
        <w:rPr>
          <w:rFonts w:hint="eastAsia"/>
        </w:rPr>
        <w:t>　　第二节 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产业发展配套政策设计</w:t>
      </w:r>
      <w:r>
        <w:rPr>
          <w:rFonts w:hint="eastAsia"/>
        </w:rPr>
        <w:br/>
      </w:r>
      <w:r>
        <w:rPr>
          <w:rFonts w:hint="eastAsia"/>
        </w:rPr>
        <w:t>　　第二节 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中智林－推广运用的示范工程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我国现有企业基本状况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t>　　图表 教育消费占中坚阶层家庭收入44%</w:t>
      </w:r>
      <w:r>
        <w:rPr>
          <w:rFonts w:hint="eastAsia"/>
        </w:rPr>
        <w:br/>
      </w:r>
      <w:r>
        <w:rPr>
          <w:rFonts w:hint="eastAsia"/>
        </w:rPr>
        <w:t>　　图表 艺术教育培训机构信赖方面</w:t>
      </w:r>
      <w:r>
        <w:rPr>
          <w:rFonts w:hint="eastAsia"/>
        </w:rPr>
        <w:br/>
      </w:r>
      <w:r>
        <w:rPr>
          <w:rFonts w:hint="eastAsia"/>
        </w:rPr>
        <w:t>　　图表 早期和艺术教育培训目的</w:t>
      </w:r>
      <w:r>
        <w:rPr>
          <w:rFonts w:hint="eastAsia"/>
        </w:rPr>
        <w:br/>
      </w:r>
      <w:r>
        <w:rPr>
          <w:rFonts w:hint="eastAsia"/>
        </w:rPr>
        <w:t>　　图表 早教和艺术教育培训目的孩子年龄差异</w:t>
      </w:r>
      <w:r>
        <w:rPr>
          <w:rFonts w:hint="eastAsia"/>
        </w:rPr>
        <w:br/>
      </w:r>
      <w:r>
        <w:rPr>
          <w:rFonts w:hint="eastAsia"/>
        </w:rPr>
        <w:t>　　图表 早期和艺术教育培训目的家庭收入差异</w:t>
      </w:r>
      <w:r>
        <w:rPr>
          <w:rFonts w:hint="eastAsia"/>
        </w:rPr>
        <w:br/>
      </w:r>
      <w:r>
        <w:rPr>
          <w:rFonts w:hint="eastAsia"/>
        </w:rPr>
        <w:t>　　图表 早教和艺术教育培训目的城市规模差异</w:t>
      </w:r>
      <w:r>
        <w:rPr>
          <w:rFonts w:hint="eastAsia"/>
        </w:rPr>
        <w:br/>
      </w:r>
      <w:r>
        <w:rPr>
          <w:rFonts w:hint="eastAsia"/>
        </w:rPr>
        <w:t>　　图表 选择早教培训机构考虑因素</w:t>
      </w:r>
      <w:r>
        <w:rPr>
          <w:rFonts w:hint="eastAsia"/>
        </w:rPr>
        <w:br/>
      </w:r>
      <w:r>
        <w:rPr>
          <w:rFonts w:hint="eastAsia"/>
        </w:rPr>
        <w:t>　　图表 选择早教和艺术教育培训机构考虑因素孩子年龄差异</w:t>
      </w:r>
      <w:r>
        <w:rPr>
          <w:rFonts w:hint="eastAsia"/>
        </w:rPr>
        <w:br/>
      </w:r>
      <w:r>
        <w:rPr>
          <w:rFonts w:hint="eastAsia"/>
        </w:rPr>
        <w:t>　　图表 选择早教和艺术教育培训机构考虑因素家庭收入差异</w:t>
      </w:r>
      <w:r>
        <w:rPr>
          <w:rFonts w:hint="eastAsia"/>
        </w:rPr>
        <w:br/>
      </w:r>
      <w:r>
        <w:rPr>
          <w:rFonts w:hint="eastAsia"/>
        </w:rPr>
        <w:t>　　图表 选择早教和艺术教育培训机构考虑因素城市规模差异</w:t>
      </w:r>
      <w:r>
        <w:rPr>
          <w:rFonts w:hint="eastAsia"/>
        </w:rPr>
        <w:br/>
      </w:r>
      <w:r>
        <w:rPr>
          <w:rFonts w:hint="eastAsia"/>
        </w:rPr>
        <w:t>　　图表 文化艺术培训课程开设比例分析</w:t>
      </w:r>
      <w:r>
        <w:rPr>
          <w:rFonts w:hint="eastAsia"/>
        </w:rPr>
        <w:br/>
      </w:r>
      <w:r>
        <w:rPr>
          <w:rFonts w:hint="eastAsia"/>
        </w:rPr>
        <w:t>　　图表 文化艺术培训课程孩子年龄差异</w:t>
      </w:r>
      <w:r>
        <w:rPr>
          <w:rFonts w:hint="eastAsia"/>
        </w:rPr>
        <w:br/>
      </w:r>
      <w:r>
        <w:rPr>
          <w:rFonts w:hint="eastAsia"/>
        </w:rPr>
        <w:t>　　图表 文化艺术培训课程孩子家庭收入差异</w:t>
      </w:r>
      <w:r>
        <w:rPr>
          <w:rFonts w:hint="eastAsia"/>
        </w:rPr>
        <w:br/>
      </w:r>
      <w:r>
        <w:rPr>
          <w:rFonts w:hint="eastAsia"/>
        </w:rPr>
        <w:t>　　图表 文化艺术培训课程孩子城市规模差异</w:t>
      </w:r>
      <w:r>
        <w:rPr>
          <w:rFonts w:hint="eastAsia"/>
        </w:rPr>
        <w:br/>
      </w:r>
      <w:r>
        <w:rPr>
          <w:rFonts w:hint="eastAsia"/>
        </w:rPr>
        <w:t>　　图表 2025年声乐培训领先企业排名</w:t>
      </w:r>
      <w:r>
        <w:rPr>
          <w:rFonts w:hint="eastAsia"/>
        </w:rPr>
        <w:br/>
      </w:r>
      <w:r>
        <w:rPr>
          <w:rFonts w:hint="eastAsia"/>
        </w:rPr>
        <w:t>　　图表 2025年美术培训市场领先企业排名</w:t>
      </w:r>
      <w:r>
        <w:rPr>
          <w:rFonts w:hint="eastAsia"/>
        </w:rPr>
        <w:br/>
      </w:r>
      <w:r>
        <w:rPr>
          <w:rFonts w:hint="eastAsia"/>
        </w:rPr>
        <w:t>　　图表 2025年文化艺术培训细分市场比例分析</w:t>
      </w:r>
      <w:r>
        <w:rPr>
          <w:rFonts w:hint="eastAsia"/>
        </w:rPr>
        <w:br/>
      </w:r>
      <w:r>
        <w:rPr>
          <w:rFonts w:hint="eastAsia"/>
        </w:rPr>
        <w:t>　　图表 2020-2025年世界生产总值及增长情况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2020-2025年世界发达经济体生产总值及增长情况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2020-2025年世界欧盟生产总值及增长情况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2020-2025年世界新兴市场和发展中国家生产总值及增长情况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2020-2025年世界经济投资占gdp百分比情况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2020-2025年世界经济国民储蓄总额占gdp百分比情况</w:t>
      </w:r>
      <w:r>
        <w:rPr>
          <w:rFonts w:hint="eastAsia"/>
        </w:rPr>
        <w:br/>
      </w:r>
      <w:r>
        <w:rPr>
          <w:rFonts w:hint="eastAsia"/>
        </w:rPr>
        <w:t>　　图表 2024-2025年世界经济工业生产指数同比增长率情况</w:t>
      </w:r>
      <w:r>
        <w:rPr>
          <w:rFonts w:hint="eastAsia"/>
        </w:rPr>
        <w:br/>
      </w:r>
      <w:r>
        <w:rPr>
          <w:rFonts w:hint="eastAsia"/>
        </w:rPr>
        <w:t>　　图表 2024-2025年世界经济主要货币实际有效汇率指数情况</w:t>
      </w:r>
      <w:r>
        <w:rPr>
          <w:rFonts w:hint="eastAsia"/>
        </w:rPr>
        <w:br/>
      </w:r>
      <w:r>
        <w:rPr>
          <w:rFonts w:hint="eastAsia"/>
        </w:rPr>
        <w:t>　　图表 2024-2025年世界经济主要地区消费者价格指数情况</w:t>
      </w:r>
      <w:r>
        <w:rPr>
          <w:rFonts w:hint="eastAsia"/>
        </w:rPr>
        <w:br/>
      </w:r>
      <w:r>
        <w:rPr>
          <w:rFonts w:hint="eastAsia"/>
        </w:rPr>
        <w:t>　　图表 2025-2031年世界生产总值及增长预测</w:t>
      </w:r>
      <w:r>
        <w:rPr>
          <w:rFonts w:hint="eastAsia"/>
        </w:rPr>
        <w:br/>
      </w:r>
      <w:r>
        <w:rPr>
          <w:rFonts w:hint="eastAsia"/>
        </w:rPr>
        <w:t>　　图表 2025-2031年发达经济体生产总值及增长预测</w:t>
      </w:r>
      <w:r>
        <w:rPr>
          <w:rFonts w:hint="eastAsia"/>
        </w:rPr>
        <w:br/>
      </w:r>
      <w:r>
        <w:rPr>
          <w:rFonts w:hint="eastAsia"/>
        </w:rPr>
        <w:t>　　图表 2025-2031年经济欧盟生产总值及增长预测</w:t>
      </w:r>
      <w:r>
        <w:rPr>
          <w:rFonts w:hint="eastAsia"/>
        </w:rPr>
        <w:br/>
      </w:r>
      <w:r>
        <w:rPr>
          <w:rFonts w:hint="eastAsia"/>
        </w:rPr>
        <w:t>　　图表 2025-2031年新兴市场和发展中国家生产总值及增长预测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2024-2025年全国主要肉类价格变化情况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2020-2025年全球企业大学的数量情况</w:t>
      </w:r>
      <w:r>
        <w:rPr>
          <w:rFonts w:hint="eastAsia"/>
        </w:rPr>
        <w:br/>
      </w:r>
      <w:r>
        <w:rPr>
          <w:rFonts w:hint="eastAsia"/>
        </w:rPr>
        <w:t>　　图表 2020-2025年中国教育培训市场规模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2024-2025年全国计量情况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2024-2025年全国艺术系统情况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2024-2025年全国影视制作情况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2024-2025年全国出版物情况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245c21354212" w:history="1">
        <w:r>
          <w:rPr>
            <w:rStyle w:val="Hyperlink"/>
          </w:rPr>
          <w:t>中国文化艺术培训行业市场调研与发展趋势分析报告（2025年）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2245c21354212" w:history="1">
        <w:r>
          <w:rPr>
            <w:rStyle w:val="Hyperlink"/>
          </w:rPr>
          <w:t>https://www.20087.com/3/70/WenHuaYiShuPeiXunShiChangDiaoChaBaoGao.html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咨询有限公司可以做培训吗、文化艺术培训学校、文化艺术节活动策划方案、乌鲁木齐市朗月星空文化艺术培训、众资文化传播有限公司、郑州戏韵艳秋文化艺术培训、文化传媒公司经营范围有哪些、文化艺术培训测评证书有用吗、文化艺术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b8ced08454194" w:history="1">
      <w:r>
        <w:rPr>
          <w:rStyle w:val="Hyperlink"/>
        </w:rPr>
        <w:t>中国文化艺术培训行业市场调研与发展趋势分析报告（2025年）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enHuaYiShuPeiXunShiChangDiaoChaBaoGao.html" TargetMode="External" Id="R2a62245c2135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enHuaYiShuPeiXunShiChangDiaoChaBaoGao.html" TargetMode="External" Id="Re44b8ced0845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2024-11-11T00:36:00Z</dcterms:created>
  <dcterms:modified xsi:type="dcterms:W3CDTF">2024-11-11T01:36:00Z</dcterms:modified>
  <dc:subject>中国文化艺术培训行业市场调研与发展趋势分析报告（2025年）</dc:subject>
  <dc:title>中国文化艺术培训行业市场调研与发展趋势分析报告（2025年）</dc:title>
  <cp:keywords>中国文化艺术培训行业市场调研与发展趋势分析报告（2025年）</cp:keywords>
  <dc:description>中国文化艺术培训行业市场调研与发展趋势分析报告（2025年）</dc:description>
</cp:coreProperties>
</file>