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6836aa3e343a3" w:history="1">
              <w:r>
                <w:rPr>
                  <w:rStyle w:val="Hyperlink"/>
                </w:rPr>
                <w:t>2024-2030年中国火电设备行业调研与前景趋势分析报告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6836aa3e343a3" w:history="1">
              <w:r>
                <w:rPr>
                  <w:rStyle w:val="Hyperlink"/>
                </w:rPr>
                <w:t>2024-2030年中国火电设备行业调研与前景趋势分析报告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6836aa3e343a3" w:history="1">
                <w:r>
                  <w:rPr>
                    <w:rStyle w:val="Hyperlink"/>
                  </w:rPr>
                  <w:t>https://www.20087.com/5/70/HuoDianSheBeiHangYeQuShi.html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行业在经历多年发展后，正面临转型期。传统煤电设备因环保压力和能源结构调整逐渐减少新建，但高效、低碳、灵活性改造需求增加，如超超临界机组、灵活性改造技术等。同时，联合循环燃气轮机因其高效、低排放的特点，成为火电领域的重要组成部分。数字化、智能化技术的引入，如远程监控、故障预测系统，提升了火电设备的运行效率和可靠性。</w:t>
      </w:r>
      <w:r>
        <w:rPr>
          <w:rFonts w:hint="eastAsia"/>
        </w:rPr>
        <w:br/>
      </w:r>
      <w:r>
        <w:rPr>
          <w:rFonts w:hint="eastAsia"/>
        </w:rPr>
        <w:t>　　火电设备行业未来将向低碳化、灵活性和智能化方向发展。随着可再生能源比例的上升，火电设备需增强调峰能力，适应电网需求。碳捕获、利用与封存（CCUS）技术的商业化应用将成为火电低碳化的重要突破点。此外，人工智能、大数据、物联网技术的深度融合，将推动火电设备的智能化升级，实现更高效的运营维护和资产管理。火电与储能、氢能等新技术的结合应用，也将是行业探索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6836aa3e343a3" w:history="1">
        <w:r>
          <w:rPr>
            <w:rStyle w:val="Hyperlink"/>
          </w:rPr>
          <w:t>2024-2030年中国火电设备行业调研与前景趋势分析报告</w:t>
        </w:r>
      </w:hyperlink>
      <w:r>
        <w:rPr>
          <w:rFonts w:hint="eastAsia"/>
        </w:rPr>
        <w:t>》基于权威数据资源与长期监测数据，全面分析了火电设备行业现状、市场需求、市场规模及产业链结构。火电设备报告探讨了价格变动、细分市场特征以及市场前景，并对未来发展趋势进行了科学预测。同时，火电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火电设备行业界定及应用</w:t>
      </w:r>
      <w:r>
        <w:rPr>
          <w:rFonts w:hint="eastAsia"/>
        </w:rPr>
        <w:br/>
      </w:r>
      <w:r>
        <w:rPr>
          <w:rFonts w:hint="eastAsia"/>
        </w:rPr>
        <w:t>　　第一节 火电设备行业定义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全球火电设备行业发展状况分析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2019-2024年全球火电设备行业运行概况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2019-2024年全球火电设备行业市场规模分析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全球主要地区火电设备行业运行情况分析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2024-2030年全球火电设备行业发展趋势预测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火电设备行业相关发展规划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中国火电设备行业发展现状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一、2023-2024年火电设备行业品牌发展现状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二、2023-2024年火电设备行业需求市场现状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三、2023-2024年火电设备市场需求层次分析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四、2023-2024年中国火电设备市场走向分析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中国火电设备产品技术分析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一、2023-2024年火电设备产品技术变化特点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二、2023-2024年火电设备产品市场的新技术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三、2023-2024年火电设备产品市场现状分析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一、2023-2024年火电设备产品市场存在的主要问题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二、2023-2024年国内火电设备产品市场的三大瓶颈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三、2023-2024年火电设备产品市场遭遇的规模难题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一、火电设备市场特点</w:t>
      </w:r>
      <w:r>
        <w:rPr>
          <w:rFonts w:hint="eastAsia"/>
        </w:rPr>
        <w:br/>
      </w:r>
      <w:r>
        <w:rPr>
          <w:rFonts w:hint="eastAsia"/>
        </w:rPr>
        <w:t>　　　　二、火电设备市场分析</w:t>
      </w:r>
      <w:r>
        <w:rPr>
          <w:rFonts w:hint="eastAsia"/>
        </w:rPr>
        <w:br/>
      </w:r>
      <w:r>
        <w:rPr>
          <w:rFonts w:hint="eastAsia"/>
        </w:rPr>
        <w:t>　　　　三、火电设备市场变化的方向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中国火电设备市场现状分析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中国火电设备产量分析及预测</w:t>
      </w:r>
      <w:r>
        <w:rPr>
          <w:rFonts w:hint="eastAsia"/>
        </w:rPr>
        <w:br/>
      </w:r>
      <w:r>
        <w:rPr>
          <w:rFonts w:hint="eastAsia"/>
        </w:rPr>
        <w:t>　　　　一、火电设备总体产能规模</w:t>
      </w:r>
      <w:r>
        <w:rPr>
          <w:rFonts w:hint="eastAsia"/>
        </w:rPr>
        <w:br/>
      </w:r>
      <w:r>
        <w:rPr>
          <w:rFonts w:hint="eastAsia"/>
        </w:rPr>
        <w:t>　　　　二、火电设备生产区域分布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三、2019-2024年中国火电设备产量统计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四、2024-2030年中国火电设备产量预测</w:t>
      </w:r>
      <w:r>
        <w:rPr>
          <w:rFonts w:hint="eastAsia"/>
        </w:rPr>
        <w:br/>
      </w:r>
      <w:r>
        <w:rPr>
          <w:rFonts w:hint="eastAsia"/>
        </w:rPr>
        <w:t>　　第三节 中国火电设备市场需求分析及预测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中国火电设备价格趋势分析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中国火电设备进出口分析</w:t>
      </w:r>
      <w:r>
        <w:rPr>
          <w:rFonts w:hint="eastAsia"/>
        </w:rPr>
        <w:br/>
      </w:r>
      <w:r>
        <w:rPr>
          <w:rFonts w:hint="eastAsia"/>
        </w:rPr>
        <w:t>　　第一节 火电设备进口情况分析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火电设备出口情况分析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影响火电设备进出口因素分析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2019-2024年中国火电设备行业财务能力分析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火电设备行业细分产品调研</w:t>
      </w:r>
      <w:r>
        <w:rPr>
          <w:rFonts w:hint="eastAsia"/>
        </w:rPr>
        <w:br/>
      </w:r>
      <w:r>
        <w:rPr>
          <w:rFonts w:hint="eastAsia"/>
        </w:rPr>
        <w:t>　　第一节 火电设备细分产品结构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火电设备行业上游产业发展分析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火电设备行业下游产业发展分析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**地区火电设备市场容量分析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**地区火电设备市场容量分析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**地区火电设备市场容量分析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**地区火电设备市场容量分析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**地区火电设备市场容量分析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火电设备行业前景及投资风险预警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2024年火电设备市场前景分析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2024年火电设备行业发展趋势预测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一、2024年影响火电设备行业运行的有利因素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二、2024年影响火电设备行业运行的稳定因素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四、2024年中国火电设备行业发展面临的挑战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五、2024年中国火电设备行业发展面临的机遇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火电设备行业投资风险预警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一、火电设备行业市场风险预测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二、火电设备行业政策风险预测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三、火电设备行业经营风险预测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四、火电设备行业技术风险预测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五、火电设备行业竞争风险预测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六、火电设备行业其他风险预测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火电设备投资建议</w:t>
      </w:r>
      <w:r>
        <w:rPr>
          <w:rFonts w:hint="eastAsia"/>
        </w:rPr>
        <w:br/>
      </w:r>
      <w:r>
        <w:rPr>
          <w:rFonts w:hint="eastAsia"/>
        </w:rPr>
        <w:t>　　第一节 火电设备行业投资环境分析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火电设备行业投资进入壁垒分析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火电设备行业历程</w:t>
      </w:r>
      <w:r>
        <w:rPr>
          <w:rFonts w:hint="eastAsia"/>
        </w:rPr>
        <w:br/>
      </w:r>
      <w:r>
        <w:rPr>
          <w:rFonts w:hint="eastAsia"/>
        </w:rPr>
        <w:t>　　图表 火电设备行业生命周期</w:t>
      </w:r>
      <w:r>
        <w:rPr>
          <w:rFonts w:hint="eastAsia"/>
        </w:rPr>
        <w:br/>
      </w:r>
      <w:r>
        <w:rPr>
          <w:rFonts w:hint="eastAsia"/>
        </w:rPr>
        <w:t>　　图表 火电设备行业产业链分析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2024年中国火电设备市场前景分析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2024年中国火电设备发展趋势预测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6836aa3e343a3" w:history="1">
        <w:r>
          <w:rPr>
            <w:rStyle w:val="Hyperlink"/>
          </w:rPr>
          <w:t>2024-2030年中国火电设备行业调研与前景趋势分析报告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6836aa3e343a3" w:history="1">
        <w:r>
          <w:rPr>
            <w:rStyle w:val="Hyperlink"/>
          </w:rPr>
          <w:t>https://www.20087.com/5/70/HuoDianSheBeiHangYeQuShi.html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8a38c6a0446c1" w:history="1">
      <w:r>
        <w:rPr>
          <w:rStyle w:val="Hyperlink"/>
        </w:rPr>
        <w:t>2024-2030年中国火电设备行业调研与前景趋势分析报告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uoDianSheBeiHangYeQuShi.html" TargetMode="External" Id="Rc1e6836aa3e3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uoDianSheBeiHangYeQuShi.html" TargetMode="External" Id="Rb148a38c6a04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2024-01-12T00:08:00Z</dcterms:created>
  <dcterms:modified xsi:type="dcterms:W3CDTF">2024-01-12T01:08:00Z</dcterms:modified>
  <dc:subject>2024-2030年中国火电设备行业调研与前景趋势分析报告</dc:subject>
  <dc:title>2024-2030年中国火电设备行业调研与前景趋势分析报告</dc:title>
  <cp:keywords>2024-2030年中国火电设备行业调研与前景趋势分析报告</cp:keywords>
  <dc:description>2024-2030年中国火电设备行业调研与前景趋势分析报告</dc:description>
</cp:coreProperties>
</file>