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3fc1432994182" w:history="1">
              <w:r>
                <w:rPr>
                  <w:rStyle w:val="Hyperlink"/>
                </w:rPr>
                <w:t>2025-2031年中国数字教育行业现状与前景趋势分析报告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3fc1432994182" w:history="1">
              <w:r>
                <w:rPr>
                  <w:rStyle w:val="Hyperlink"/>
                </w:rPr>
                <w:t>2025-2031年中国数字教育行业现状与前景趋势分析报告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3fc1432994182" w:history="1">
                <w:r>
                  <w:rPr>
                    <w:rStyle w:val="Hyperlink"/>
                  </w:rPr>
                  <w:t>https://www.20087.com/5/90/ShuZiJiaoYuShiChangQianJing.html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教育作为教育与信息技术深度融合的产物，目前在全球范围内得到广泛应用和快速发展。发展现状上，数字教育涵盖了在线课程、虚拟实验室、智能辅导、教育游戏、教学管理平台等多种形式，极大地丰富了教育资源，提高了教学效率，促进了个性化学习。数字教育还打破了时空限制，使得优质教育资源得以共享，教育公平得到提升。同时，数字教育与大数据、人工智能、虚拟现实等前沿技术的融合，使得教学内容更加生动、交互性更强，学习效果得到优化。然而，数字教育也面临着网络环境差异、数字鸿沟、教学质量监控、用户隐私保护等问题。</w:t>
      </w:r>
      <w:r>
        <w:rPr>
          <w:rFonts w:hint="eastAsia"/>
        </w:rPr>
        <w:br/>
      </w:r>
      <w:r>
        <w:rPr>
          <w:rFonts w:hint="eastAsia"/>
        </w:rPr>
        <w:t>　　未来，数字教育将呈现以下几个发展趋势：一是教育内容的深度定制与个性化推送，通过大数据分析、人工智能算法，精准把握学生的学习需求和能力水平，提供个性化的学习资源和教学策略。二是教学方式的创新与融合，如混合式学习、翻转课堂、游戏化学习等，将线上与线下、教师与学生、理论与实践更加紧密地结合起来，提升教学效果和学习兴趣。三是教育生态的开放与共享，教育平台将更加开放，教育资源、教学工具、教学数据等将实现跨平台、跨地区的共享与协作，构建开放、协同的教育生态系统。四是教育评价的科学化与公正化，通过数字化手段收集、分析教学过程和学习成果数据，实现教学效果的精准评估和公正评价，为教育决策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3fc1432994182" w:history="1">
        <w:r>
          <w:rPr>
            <w:rStyle w:val="Hyperlink"/>
          </w:rPr>
          <w:t>2025-2031年中国数字教育行业现状与前景趋势分析报告</w:t>
        </w:r>
      </w:hyperlink>
      <w:r>
        <w:rPr>
          <w:rFonts w:hint="eastAsia"/>
        </w:rPr>
        <w:t>》系统分析了数字教育行业的市场规模、供需状况及竞争格局，重点解读了重点数字教育企业的经营表现。报告结合数字教育技术现状与未来方向，科学预测了行业发展趋势，并通过SWOT分析揭示了数字教育市场机遇与潜在风险。市场调研网发布的《</w:t>
      </w:r>
      <w:hyperlink r:id="R33c3fc1432994182" w:history="1">
        <w:r>
          <w:rPr>
            <w:rStyle w:val="Hyperlink"/>
          </w:rPr>
          <w:t>2025-2031年中国数字教育行业现状与前景趋势分析报告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数字教育产业概述</w:t>
      </w:r>
      <w:r>
        <w:rPr>
          <w:rFonts w:hint="eastAsia"/>
        </w:rPr>
        <w:br/>
      </w:r>
      <w:r>
        <w:rPr>
          <w:rFonts w:hint="eastAsia"/>
        </w:rPr>
        <w:t>　　第一节 数字教育定义</w:t>
      </w:r>
      <w:r>
        <w:rPr>
          <w:rFonts w:hint="eastAsia"/>
        </w:rPr>
        <w:br/>
      </w:r>
      <w:r>
        <w:rPr>
          <w:rFonts w:hint="eastAsia"/>
        </w:rPr>
        <w:t>　　第二节 数字教育行业特点</w:t>
      </w:r>
      <w:r>
        <w:rPr>
          <w:rFonts w:hint="eastAsia"/>
        </w:rPr>
        <w:br/>
      </w:r>
      <w:r>
        <w:rPr>
          <w:rFonts w:hint="eastAsia"/>
        </w:rPr>
        <w:t>　　第三节 数字教育发展历程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2024-2025年中国数字教育行业发展环境分析</w:t>
      </w:r>
      <w:r>
        <w:rPr>
          <w:rFonts w:hint="eastAsia"/>
        </w:rPr>
        <w:br/>
      </w:r>
      <w:r>
        <w:rPr>
          <w:rFonts w:hint="eastAsia"/>
        </w:rPr>
        <w:t>　　第一节 数字教育行业经济环境分析</w:t>
      </w:r>
      <w:r>
        <w:rPr>
          <w:rFonts w:hint="eastAsia"/>
        </w:rPr>
        <w:br/>
      </w:r>
      <w:r>
        <w:rPr>
          <w:rFonts w:hint="eastAsia"/>
        </w:rPr>
        <w:t>　　第二节 数字教育行业政策环境分析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二、相关数字教育行业标准分析</w:t>
      </w:r>
      <w:r>
        <w:rPr>
          <w:rFonts w:hint="eastAsia"/>
        </w:rPr>
        <w:br/>
      </w:r>
      <w:r>
        <w:rPr>
          <w:rFonts w:hint="eastAsia"/>
        </w:rPr>
        <w:t>　　第三节 数字教育行业社会环境分析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国外主要国家、地区数字教育市场现状</w:t>
      </w:r>
      <w:r>
        <w:rPr>
          <w:rFonts w:hint="eastAsia"/>
        </w:rPr>
        <w:br/>
      </w:r>
      <w:r>
        <w:rPr>
          <w:rFonts w:hint="eastAsia"/>
        </w:rPr>
        <w:t>　　第三节 全球数字教育行业发展趋势预测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2019-2024年中国数字教育行业规模情况</w:t>
      </w:r>
      <w:r>
        <w:rPr>
          <w:rFonts w:hint="eastAsia"/>
        </w:rPr>
        <w:br/>
      </w:r>
      <w:r>
        <w:rPr>
          <w:rFonts w:hint="eastAsia"/>
        </w:rPr>
        <w:t>　　　　一、数字教育行业市场规模状况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国内数字教育行业价格回顾</w:t>
      </w:r>
      <w:r>
        <w:rPr>
          <w:rFonts w:hint="eastAsia"/>
        </w:rPr>
        <w:br/>
      </w:r>
      <w:r>
        <w:rPr>
          <w:rFonts w:hint="eastAsia"/>
        </w:rPr>
        <w:t>　　第二节 国内数字教育行业价格走势预测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中国数字教育行业客户调研</w:t>
      </w:r>
      <w:r>
        <w:rPr>
          <w:rFonts w:hint="eastAsia"/>
        </w:rPr>
        <w:br/>
      </w:r>
      <w:r>
        <w:rPr>
          <w:rFonts w:hint="eastAsia"/>
        </w:rPr>
        <w:t>　　　　一、数字教育行业客户偏好调查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三、数字教育品牌忠诚度调查</w:t>
      </w:r>
      <w:r>
        <w:rPr>
          <w:rFonts w:hint="eastAsia"/>
        </w:rPr>
        <w:br/>
      </w:r>
      <w:r>
        <w:rPr>
          <w:rFonts w:hint="eastAsia"/>
        </w:rPr>
        <w:t>　　　　四、数字教育行业客户消费理念调研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2024-2025年数字教育行业集中度分析</w:t>
      </w:r>
      <w:r>
        <w:rPr>
          <w:rFonts w:hint="eastAsia"/>
        </w:rPr>
        <w:br/>
      </w:r>
      <w:r>
        <w:rPr>
          <w:rFonts w:hint="eastAsia"/>
        </w:rPr>
        <w:t>　　　　一、数字教育市场集中度分析</w:t>
      </w:r>
      <w:r>
        <w:rPr>
          <w:rFonts w:hint="eastAsia"/>
        </w:rPr>
        <w:br/>
      </w:r>
      <w:r>
        <w:rPr>
          <w:rFonts w:hint="eastAsia"/>
        </w:rPr>
        <w:t>　　　　二、数字教育企业集中度分析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三、我国数字教育市场竞争趋势</w:t>
      </w:r>
      <w:r>
        <w:rPr>
          <w:rFonts w:hint="eastAsia"/>
        </w:rPr>
        <w:br/>
      </w:r>
      <w:r>
        <w:rPr>
          <w:rFonts w:hint="eastAsia"/>
        </w:rPr>
        <w:t>　　第三节 数字教育行业兼并与重组整合分析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数字教育行业SWOT模型分析</w:t>
      </w:r>
      <w:r>
        <w:rPr>
          <w:rFonts w:hint="eastAsia"/>
        </w:rPr>
        <w:br/>
      </w:r>
      <w:r>
        <w:rPr>
          <w:rFonts w:hint="eastAsia"/>
        </w:rPr>
        <w:t>　　　　一、数字教育行业优势分析</w:t>
      </w:r>
      <w:r>
        <w:rPr>
          <w:rFonts w:hint="eastAsia"/>
        </w:rPr>
        <w:br/>
      </w:r>
      <w:r>
        <w:rPr>
          <w:rFonts w:hint="eastAsia"/>
        </w:rPr>
        <w:t>　　　　二、数字教育行业劣势分析</w:t>
      </w:r>
      <w:r>
        <w:rPr>
          <w:rFonts w:hint="eastAsia"/>
        </w:rPr>
        <w:br/>
      </w:r>
      <w:r>
        <w:rPr>
          <w:rFonts w:hint="eastAsia"/>
        </w:rPr>
        <w:t>　　　　三、数字教育行业机会分析</w:t>
      </w:r>
      <w:r>
        <w:rPr>
          <w:rFonts w:hint="eastAsia"/>
        </w:rPr>
        <w:br/>
      </w:r>
      <w:r>
        <w:rPr>
          <w:rFonts w:hint="eastAsia"/>
        </w:rPr>
        <w:t>　　　　四、数字教育行业风险分析</w:t>
      </w:r>
      <w:r>
        <w:rPr>
          <w:rFonts w:hint="eastAsia"/>
        </w:rPr>
        <w:br/>
      </w:r>
      <w:r>
        <w:rPr>
          <w:rFonts w:hint="eastAsia"/>
        </w:rPr>
        <w:t>　　第二节 数字教育行业投资风险及控制策略分析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一、数字教育企业融资策略</w:t>
      </w:r>
      <w:r>
        <w:rPr>
          <w:rFonts w:hint="eastAsia"/>
        </w:rPr>
        <w:br/>
      </w:r>
      <w:r>
        <w:rPr>
          <w:rFonts w:hint="eastAsia"/>
        </w:rPr>
        <w:t>　　　　二、数字教育企业人才策略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一、数字教育企业定位策略</w:t>
      </w:r>
      <w:r>
        <w:rPr>
          <w:rFonts w:hint="eastAsia"/>
        </w:rPr>
        <w:br/>
      </w:r>
      <w:r>
        <w:rPr>
          <w:rFonts w:hint="eastAsia"/>
        </w:rPr>
        <w:t>　　　　二、数字教育企业价格策略</w:t>
      </w:r>
      <w:r>
        <w:rPr>
          <w:rFonts w:hint="eastAsia"/>
        </w:rPr>
        <w:br/>
      </w:r>
      <w:r>
        <w:rPr>
          <w:rFonts w:hint="eastAsia"/>
        </w:rPr>
        <w:t>　　　　三、数字教育企业促销策略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中:智:林－数字教育行业研究结论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数字教育行业历程</w:t>
      </w:r>
      <w:r>
        <w:rPr>
          <w:rFonts w:hint="eastAsia"/>
        </w:rPr>
        <w:br/>
      </w:r>
      <w:r>
        <w:rPr>
          <w:rFonts w:hint="eastAsia"/>
        </w:rPr>
        <w:t>　　图表 数字教育行业生命周期</w:t>
      </w:r>
      <w:r>
        <w:rPr>
          <w:rFonts w:hint="eastAsia"/>
        </w:rPr>
        <w:br/>
      </w:r>
      <w:r>
        <w:rPr>
          <w:rFonts w:hint="eastAsia"/>
        </w:rPr>
        <w:t>　　图表 数字教育行业产业链分析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3fc1432994182" w:history="1">
        <w:r>
          <w:rPr>
            <w:rStyle w:val="Hyperlink"/>
          </w:rPr>
          <w:t>2025-2031年中国数字教育行业现状与前景趋势分析报告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3fc1432994182" w:history="1">
        <w:r>
          <w:rPr>
            <w:rStyle w:val="Hyperlink"/>
          </w:rPr>
          <w:t>https://www.20087.com/5/90/ShuZiJiaoYuShiChangQianJing.html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热点：教育数字化的内涵和意义、数字教育期刊、数字化教育心得体会、数字教育资源获取与评价、数字教育思维导图、数字教育的优点、数字教育的作用、数字教育资源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6532199fb4976" w:history="1">
      <w:r>
        <w:rPr>
          <w:rStyle w:val="Hyperlink"/>
        </w:rPr>
        <w:t>2025-2031年中国数字教育行业现状与前景趋势分析报告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ShuZiJiaoYuShiChangQianJing.html" TargetMode="External" Id="R33c3fc143299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ShuZiJiaoYuShiChangQianJing.html" TargetMode="External" Id="Rf4f6532199fb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2025-02-12T03:40:00Z</dcterms:created>
  <dcterms:modified xsi:type="dcterms:W3CDTF">2025-02-12T04:40:00Z</dcterms:modified>
  <dc:subject>2025-2031年中国数字教育行业现状与前景趋势分析报告</dc:subject>
  <dc:title>2025-2031年中国数字教育行业现状与前景趋势分析报告</dc:title>
  <cp:keywords>2025-2031年中国数字教育行业现状与前景趋势分析报告</cp:keywords>
  <dc:description>2025-2031年中国数字教育行业现状与前景趋势分析报告</dc:description>
</cp:coreProperties>
</file>