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400e2e7054c29" w:history="1">
              <w:r>
                <w:rPr>
                  <w:rStyle w:val="Hyperlink"/>
                </w:rPr>
                <w:t>中国美术用品行业现状与发展前景预测报告（2026-2032年）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400e2e7054c29" w:history="1">
              <w:r>
                <w:rPr>
                  <w:rStyle w:val="Hyperlink"/>
                </w:rPr>
                <w:t>中国美术用品行业现状与发展前景预测报告（2026-2032年）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400e2e7054c29" w:history="1">
                <w:r>
                  <w:rPr>
                    <w:rStyle w:val="Hyperlink"/>
                  </w:rPr>
                  <w:t>https://www.20087.com/5/00/MeiShuYongPinQianJing.html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用品市场近年来随着创意经济的兴起和艺术教育的普及，呈现出多样化和个性化的发展趋势。消费者对美术用品的需求从基础的画笔、颜料扩展到了数字绘画工具、创意手工材料等，满足了不同年龄段和专业水平的艺术创作需求。</w:t>
      </w:r>
      <w:r>
        <w:rPr>
          <w:rFonts w:hint="eastAsia"/>
        </w:rPr>
        <w:br/>
      </w:r>
      <w:r>
        <w:rPr>
          <w:rFonts w:hint="eastAsia"/>
        </w:rPr>
        <w:t>　　未来，美术用品将更加注重创意设计和环保材料。创意设计体现在产品将融入更多文化元素和艺术潮流，提供独特的使用体验，激发消费者的创作灵感。环保材料趋势则意味着美术用品将更多采用可回收、无毒害的材料，减少对环境的影响，同时，通过优化包装和物流，减少资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400e2e7054c29" w:history="1">
        <w:r>
          <w:rPr>
            <w:rStyle w:val="Hyperlink"/>
          </w:rPr>
          <w:t>中国美术用品行业现状与发展前景预测报告（2026-2032年）</w:t>
        </w:r>
      </w:hyperlink>
      <w:r>
        <w:rPr>
          <w:rFonts w:hint="eastAsia"/>
        </w:rPr>
        <w:t>》基于国家统计局及相关行业协会的详实数据，结合国内外美术用品行业研究资料及深入市场调研，系统分析了美术用品行业的市场规模、市场需求及产业链现状。报告重点探讨了美术用品行业整体运行情况及细分领域特点，科学预测了美术用品市场前景与发展趋势，揭示了美术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2400e2e7054c29" w:history="1">
        <w:r>
          <w:rPr>
            <w:rStyle w:val="Hyperlink"/>
          </w:rPr>
          <w:t>中国美术用品行业现状与发展前景预测报告（2026-2032年）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美术用品行业界定</w:t>
      </w:r>
      <w:r>
        <w:rPr>
          <w:rFonts w:hint="eastAsia"/>
        </w:rPr>
        <w:br/>
      </w:r>
      <w:r>
        <w:rPr>
          <w:rFonts w:hint="eastAsia"/>
        </w:rPr>
        <w:t>　　第一节 美术用品行业定义</w:t>
      </w:r>
      <w:r>
        <w:rPr>
          <w:rFonts w:hint="eastAsia"/>
        </w:rPr>
        <w:br/>
      </w:r>
      <w:r>
        <w:rPr>
          <w:rFonts w:hint="eastAsia"/>
        </w:rPr>
        <w:t>　　第二节 美术用品行业特点分析</w:t>
      </w:r>
      <w:r>
        <w:rPr>
          <w:rFonts w:hint="eastAsia"/>
        </w:rPr>
        <w:br/>
      </w:r>
      <w:r>
        <w:rPr>
          <w:rFonts w:hint="eastAsia"/>
        </w:rPr>
        <w:t>　　第三节 美术用品行业发展历程</w:t>
      </w:r>
      <w:r>
        <w:rPr>
          <w:rFonts w:hint="eastAsia"/>
        </w:rPr>
        <w:br/>
      </w:r>
      <w:r>
        <w:rPr>
          <w:rFonts w:hint="eastAsia"/>
        </w:rPr>
        <w:t>　　第四节 美术用品产业链分析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2025-2026年全球美术用品行业发展态势分析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全球美术用品行业总体情况</w:t>
      </w:r>
      <w:r>
        <w:rPr>
          <w:rFonts w:hint="eastAsia"/>
        </w:rPr>
        <w:br/>
      </w:r>
      <w:r>
        <w:rPr>
          <w:rFonts w:hint="eastAsia"/>
        </w:rPr>
        <w:t>　　第二节 美术用品行业重点国家、地区市场分析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全球美术用品行业发展前景预测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2025-2026年中国美术用品行业发展环境分析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美术用品行业经济环境分析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美术用品行业政策环境分析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一、美术用品行业相关政策</w:t>
      </w:r>
      <w:r>
        <w:rPr>
          <w:rFonts w:hint="eastAsia"/>
        </w:rPr>
        <w:br/>
      </w:r>
      <w:r>
        <w:rPr>
          <w:rFonts w:hint="eastAsia"/>
        </w:rPr>
        <w:t>　　　　二、美术用品行业相关标准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美术用品行业技术发展现状及趋势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当前我国美术用品技术发展现状</w:t>
      </w:r>
      <w:r>
        <w:rPr>
          <w:rFonts w:hint="eastAsia"/>
        </w:rPr>
        <w:br/>
      </w:r>
      <w:r>
        <w:rPr>
          <w:rFonts w:hint="eastAsia"/>
        </w:rPr>
        <w:t>　　第二节 中外美术用品技术差距及产生差距的主要原因分析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提高我国美术用品技术的对策</w:t>
      </w:r>
      <w:r>
        <w:rPr>
          <w:rFonts w:hint="eastAsia"/>
        </w:rPr>
        <w:br/>
      </w:r>
      <w:r>
        <w:rPr>
          <w:rFonts w:hint="eastAsia"/>
        </w:rPr>
        <w:t>　　第四节 我国美术用品研发、设计发展趋势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中国美术用品行业市场规模情况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中国美术用品行业市场需求状况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一、2020-2025年美术用品行业市场需求情况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二、美术用品行业市场需求特点分析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中国美术用品行业产量情况分析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一、2020-2025年美术用品行业产量统计</w:t>
      </w:r>
      <w:r>
        <w:rPr>
          <w:rFonts w:hint="eastAsia"/>
        </w:rPr>
        <w:br/>
      </w:r>
      <w:r>
        <w:rPr>
          <w:rFonts w:hint="eastAsia"/>
        </w:rPr>
        <w:t>　　　　二、美术用品行业市场供给特点分析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三、2026-2032年美术用品行业产量预测</w:t>
      </w:r>
      <w:r>
        <w:rPr>
          <w:rFonts w:hint="eastAsia"/>
        </w:rPr>
        <w:br/>
      </w:r>
      <w:r>
        <w:rPr>
          <w:rFonts w:hint="eastAsia"/>
        </w:rPr>
        <w:t>　　第四节 美术用品行业市场供需平衡状况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美术用品行业出口情况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一、2020-2025年美术用品行业出口情况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三、2026-2032年美术用品行业出口情况预测</w:t>
      </w:r>
      <w:r>
        <w:rPr>
          <w:rFonts w:hint="eastAsia"/>
        </w:rPr>
        <w:br/>
      </w:r>
      <w:r>
        <w:rPr>
          <w:rFonts w:hint="eastAsia"/>
        </w:rPr>
        <w:t>　　第二节 美术用品行业进口情况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一、2020-2025年美术用品行业进口情况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三、2026-2032年美术用品行业进口情况预测</w:t>
      </w:r>
      <w:r>
        <w:rPr>
          <w:rFonts w:hint="eastAsia"/>
        </w:rPr>
        <w:br/>
      </w:r>
      <w:r>
        <w:rPr>
          <w:rFonts w:hint="eastAsia"/>
        </w:rPr>
        <w:t>　　第三节 美术用品行业进出口面临的挑战及对策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一、美术用品市场价格特征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二、当前美术用品市场价格评述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三、影响美术用品市场价格因素分析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四、未来美术用品市场价格走势预测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美术用品行业区域市场分布情况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美术用品行业细分市场调研分析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美术用品细分产品（一）市场调研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美术用品细分产品（二）市场调研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美术用品行业上游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美术用品行业下游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美术用品行业重点企业发展调研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美术用品重点企业（一）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美术用品重点企业（二）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美术用品重点企业（三）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美术用品重点企业（四）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美术用品重点企业（五）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美术用品重点企业（六）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美术用品行业风险及对策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2026-2032年美术用品行业发展环境分析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2026-2032年美术用品行业投资特性分析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一、美术用品行业进入壁垒</w:t>
      </w:r>
      <w:r>
        <w:rPr>
          <w:rFonts w:hint="eastAsia"/>
        </w:rPr>
        <w:br/>
      </w:r>
      <w:r>
        <w:rPr>
          <w:rFonts w:hint="eastAsia"/>
        </w:rPr>
        <w:t>　　　　二、美术用品行业盈利模式</w:t>
      </w:r>
      <w:r>
        <w:rPr>
          <w:rFonts w:hint="eastAsia"/>
        </w:rPr>
        <w:br/>
      </w:r>
      <w:r>
        <w:rPr>
          <w:rFonts w:hint="eastAsia"/>
        </w:rPr>
        <w:t>　　　　三、美术用品行业盈利因素</w:t>
      </w:r>
      <w:r>
        <w:rPr>
          <w:rFonts w:hint="eastAsia"/>
        </w:rPr>
        <w:br/>
      </w:r>
      <w:r>
        <w:rPr>
          <w:rFonts w:hint="eastAsia"/>
        </w:rPr>
        <w:t>　　第三节 美术用品行业“波特五力模型”分析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2026-2032年美术用品行业风险及对策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美术用品企业竞争策略分析</w:t>
      </w:r>
      <w:r>
        <w:rPr>
          <w:rFonts w:hint="eastAsia"/>
        </w:rPr>
        <w:br/>
      </w:r>
      <w:r>
        <w:rPr>
          <w:rFonts w:hint="eastAsia"/>
        </w:rPr>
        <w:t>　　第一节 美术用品市场竞争策略分析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一、2026-2032年中国美术用品市场增长潜力分析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二、2026-2032年中国美术用品主要潜力品种分析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三、现有美术用品产品竞争策略分析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四、潜力美术用品品种竞争策略选择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2026-2032年中国美术用品企业竞争策略分析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一、2026-2032年我国美术用品市场竞争趋势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二、2026-2032年美术用品行业竞争格局展望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四、2026-2032年美术用品企业竞争策略分析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2026-2032年中国美术用品行业发展趋势分析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一、2026-2032年美术用品技术发展趋势分析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二、2026-2032年美术用品产品发展趋势分析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2026-2032年中国美术用品市场趋势分析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一、2026-2032年美术用品发展趋势预测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二、2026-2026年美术用品市场前景分析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三、2026-2032年美术用品产业政策趋向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2026-2032年美术用品行业投资价值评估分析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美术用品行业发展建议分析</w:t>
      </w:r>
      <w:r>
        <w:rPr>
          <w:rFonts w:hint="eastAsia"/>
        </w:rPr>
        <w:br/>
      </w:r>
      <w:r>
        <w:rPr>
          <w:rFonts w:hint="eastAsia"/>
        </w:rPr>
        <w:t>　　第一节 美术用品行业研究结论及建议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美术用品细分行业研究结论及建议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美术用品行业竞争策略总结及建议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美术用品行业类别</w:t>
      </w:r>
      <w:r>
        <w:rPr>
          <w:rFonts w:hint="eastAsia"/>
        </w:rPr>
        <w:br/>
      </w:r>
      <w:r>
        <w:rPr>
          <w:rFonts w:hint="eastAsia"/>
        </w:rPr>
        <w:t>　　图表 美术用品行业产业链调研</w:t>
      </w:r>
      <w:r>
        <w:rPr>
          <w:rFonts w:hint="eastAsia"/>
        </w:rPr>
        <w:br/>
      </w:r>
      <w:r>
        <w:rPr>
          <w:rFonts w:hint="eastAsia"/>
        </w:rPr>
        <w:t>　　图表 美术用品行业现状</w:t>
      </w:r>
      <w:r>
        <w:rPr>
          <w:rFonts w:hint="eastAsia"/>
        </w:rPr>
        <w:br/>
      </w:r>
      <w:r>
        <w:rPr>
          <w:rFonts w:hint="eastAsia"/>
        </w:rPr>
        <w:t>　　图表 美术用品行业标准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2020-2025年中国美术用品市场规模</w:t>
      </w:r>
      <w:r>
        <w:rPr>
          <w:rFonts w:hint="eastAsia"/>
        </w:rPr>
        <w:br/>
      </w:r>
      <w:r>
        <w:rPr>
          <w:rFonts w:hint="eastAsia"/>
        </w:rPr>
        <w:t>　　图表 2026年中国美术用品行业产能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2020-2025年中国美术用品产量</w:t>
      </w:r>
      <w:r>
        <w:rPr>
          <w:rFonts w:hint="eastAsia"/>
        </w:rPr>
        <w:br/>
      </w:r>
      <w:r>
        <w:rPr>
          <w:rFonts w:hint="eastAsia"/>
        </w:rPr>
        <w:t>　　图表 美术用品行业动态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2020-2025年中国美术用品市场需求量</w:t>
      </w:r>
      <w:r>
        <w:rPr>
          <w:rFonts w:hint="eastAsia"/>
        </w:rPr>
        <w:br/>
      </w:r>
      <w:r>
        <w:rPr>
          <w:rFonts w:hint="eastAsia"/>
        </w:rPr>
        <w:t>　　图表 2026年中国美术用品行业需求区域调研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2020-2025年中国美术用品行情</w:t>
      </w:r>
      <w:r>
        <w:rPr>
          <w:rFonts w:hint="eastAsia"/>
        </w:rPr>
        <w:br/>
      </w:r>
      <w:r>
        <w:rPr>
          <w:rFonts w:hint="eastAsia"/>
        </w:rPr>
        <w:t>　　图表 2020-2025年中国美术用品价格走势图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2020-2025年中国美术用品进口数据</w:t>
      </w:r>
      <w:r>
        <w:rPr>
          <w:rFonts w:hint="eastAsia"/>
        </w:rPr>
        <w:br/>
      </w:r>
      <w:r>
        <w:rPr>
          <w:rFonts w:hint="eastAsia"/>
        </w:rPr>
        <w:t>　　图表 2020-2025年中国美术用品出口数据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**地区美术用品市场规模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**地区美术用品市场调研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**地区美术用品市场规模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**地区美术用品市场调研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美术用品行业竞争对手分析</w:t>
      </w:r>
      <w:r>
        <w:rPr>
          <w:rFonts w:hint="eastAsia"/>
        </w:rPr>
        <w:br/>
      </w:r>
      <w:r>
        <w:rPr>
          <w:rFonts w:hint="eastAsia"/>
        </w:rPr>
        <w:t>　　图表 美术用品重点企业（一）基本信息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美术用品重点企业（一）经营情况分析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美术用品重点企业（二）经营情况分析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美术用品重点企业（三）经营情况分析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美术用品重点企业（三）主要经济指标情况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2026-2032年中国美术用品市场需求预测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2026-2032年中国美术用品市场规模预测</w:t>
      </w:r>
      <w:r>
        <w:rPr>
          <w:rFonts w:hint="eastAsia"/>
        </w:rPr>
        <w:br/>
      </w:r>
      <w:r>
        <w:rPr>
          <w:rFonts w:hint="eastAsia"/>
        </w:rPr>
        <w:t>　　图表 美术用品行业准入条件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2026-2032年中国美术用品行业信息化</w:t>
      </w:r>
      <w:r>
        <w:rPr>
          <w:rFonts w:hint="eastAsia"/>
        </w:rPr>
        <w:br/>
      </w:r>
      <w:r>
        <w:rPr>
          <w:rFonts w:hint="eastAsia"/>
        </w:rPr>
        <w:t>　　图表 2026年中国美术用品市场前景分析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400e2e7054c29" w:history="1">
        <w:r>
          <w:rPr>
            <w:rStyle w:val="Hyperlink"/>
          </w:rPr>
          <w:t>中国美术用品行业现状与发展前景预测报告（2026-2032年）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400e2e7054c29" w:history="1">
        <w:r>
          <w:rPr>
            <w:rStyle w:val="Hyperlink"/>
          </w:rPr>
          <w:t>https://www.20087.com/5/00/MeiShuYongPinQianJing.html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热点：美术用品店、美术用品批发市场、美术用品英语、美术用品哪里有卖、初中美术用品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0b599caf34d09" w:history="1">
      <w:r>
        <w:rPr>
          <w:rStyle w:val="Hyperlink"/>
        </w:rPr>
        <w:t>中国美术用品行业现状与发展前景预测报告（2026-2032年）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MeiShuYongPinQianJing.html" TargetMode="External" Id="R9c2400e2e705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MeiShuYongPinQianJing.html" TargetMode="External" Id="Rede0b599caf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2025-10-15T01:14:00Z</dcterms:created>
  <dcterms:modified xsi:type="dcterms:W3CDTF">2025-10-15T02:14:00Z</dcterms:modified>
  <dc:subject>中国美术用品行业现状与发展前景预测报告（2026-2032年）</dc:subject>
  <dc:title>中国美术用品行业现状与发展前景预测报告（2026-2032年）</dc:title>
  <cp:keywords>中国美术用品行业现状与发展前景预测报告（2026-2032年）</cp:keywords>
  <dc:description>中国美术用品行业现状与发展前景预测报告（2026-2032年）</dc:description>
</cp:coreProperties>
</file>