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fdb3e6d94c0c" w:history="1">
              <w:r>
                <w:rPr>
                  <w:rStyle w:val="Hyperlink"/>
                </w:rPr>
                <w:t>中国空飘球行业研究分析与发展趋势预测报告（2023-2029年）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fdb3e6d94c0c" w:history="1">
              <w:r>
                <w:rPr>
                  <w:rStyle w:val="Hyperlink"/>
                </w:rPr>
                <w:t>中国空飘球行业研究分析与发展趋势预测报告（2023-2029年）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afdb3e6d94c0c" w:history="1">
                <w:r>
                  <w:rPr>
                    <w:rStyle w:val="Hyperlink"/>
                  </w:rPr>
                  <w:t>https://www.20087.com/6/80/KongPiaoQiuFaZhanQuShi.html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飘球是一种用于庆祝活动、广告宣传等场合的装饰物，因其轻盈和视觉吸引力而受到市场的青睐，广泛应用于各种庆典活动。近年来，随着新材料技术和设计理念的进步，空飘球得到了广泛应用。现代空飘球不仅具备美观性和多样性，还通过优化设计提高了其在不同使用环境中的适应性和安全性。此外，随着环保要求的提高，空飘球的设计更加注重环保性能，通过采用可降解材料和改进生产工艺，减少了对环境的影响。目前，市场上已经出现了多种类型的空飘球产品，适应不同庆典活动的需求。</w:t>
      </w:r>
      <w:r>
        <w:rPr>
          <w:rFonts w:hint="eastAsia"/>
        </w:rPr>
        <w:br/>
      </w:r>
      <w:r>
        <w:rPr>
          <w:rFonts w:hint="eastAsia"/>
        </w:rPr>
        <w:t>　　未来，空飘球将更加注重环保化和创意化。一方面，随着生物基材料技术的发展，空飘球将更加注重环保化设计，通过引入可降解材料和优化生产工艺，减少生产过程中的能源消耗和废弃物排放。另一方面，随着消费者对创意装饰需求的增加，空飘球将更加注重创意化设计，能够适应不同庆典主题的特殊需求，提供更广泛的适用性和更高的性能表现。然而，如何在保证产品质量的同时降低成本，以及如何应对不同应用场景的特殊需求，将是空飘球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6afdb3e6d94c0c" w:history="1">
        <w:r>
          <w:rPr>
            <w:rStyle w:val="Hyperlink"/>
          </w:rPr>
          <w:t>中国空飘球行业研究分析与发展趋势预测报告（2023-2029年）</w:t>
        </w:r>
      </w:hyperlink>
      <w:r>
        <w:rPr>
          <w:rFonts w:hint="eastAsia"/>
        </w:rPr>
        <w:t>基于科学的市场调研和数据分析，全面剖析了空飘球行业现状、市场需求及市场规模。空飘球报告探讨了空飘球产业链结构，细分市场的特点，并分析了空飘球市场前景及发展趋势。通过科学预测，揭示了空飘球行业未来的增长潜力。同时，空飘球报告还对重点企业进行了研究，评估了各大品牌在市场竞争中的地位，以及行业集中度的变化。空飘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空飘球行业概述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一、空飘球的定义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空飘球产品细分及特性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空飘球行业全球市场概况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2022-2023年全球空飘球行业市场概况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2022-2023年全球主要区域空飘球行业市场概况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2023-2029年全球空飘球行业市场趋势预测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空飘球行业中国市场环境分析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中国空飘球行业整体市场环境分析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一、空飘球行业整体市场状况</w:t>
      </w:r>
      <w:r>
        <w:rPr>
          <w:rFonts w:hint="eastAsia"/>
        </w:rPr>
        <w:br/>
      </w:r>
      <w:r>
        <w:rPr>
          <w:rFonts w:hint="eastAsia"/>
        </w:rPr>
        <w:t>　　　　二、空飘球行业国家政策环境分析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2018-2023年中国空飘球行业总体发展状况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中国空飘球行业规模情况分析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一、中国空飘球行业整体规模状况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二、中国空飘球行业区域概况</w:t>
      </w:r>
      <w:r>
        <w:rPr>
          <w:rFonts w:hint="eastAsia"/>
        </w:rPr>
        <w:br/>
      </w:r>
      <w:r>
        <w:rPr>
          <w:rFonts w:hint="eastAsia"/>
        </w:rPr>
        <w:t>　　第二节 中国空飘球行业产销状况分析</w:t>
      </w:r>
      <w:r>
        <w:rPr>
          <w:rFonts w:hint="eastAsia"/>
        </w:rPr>
        <w:br/>
      </w:r>
      <w:r>
        <w:rPr>
          <w:rFonts w:hint="eastAsia"/>
        </w:rPr>
        <w:t>　　　　一、空飘球生产规模分析</w:t>
      </w:r>
      <w:r>
        <w:rPr>
          <w:rFonts w:hint="eastAsia"/>
        </w:rPr>
        <w:br/>
      </w:r>
      <w:r>
        <w:rPr>
          <w:rFonts w:hint="eastAsia"/>
        </w:rPr>
        <w:t>　　　　二、空飘球销售规模分析</w:t>
      </w:r>
      <w:r>
        <w:rPr>
          <w:rFonts w:hint="eastAsia"/>
        </w:rPr>
        <w:br/>
      </w:r>
      <w:r>
        <w:rPr>
          <w:rFonts w:hint="eastAsia"/>
        </w:rPr>
        <w:t>　　　　三、空飘球产销驱动因素分析</w:t>
      </w:r>
      <w:r>
        <w:rPr>
          <w:rFonts w:hint="eastAsia"/>
        </w:rPr>
        <w:br/>
      </w:r>
      <w:r>
        <w:rPr>
          <w:rFonts w:hint="eastAsia"/>
        </w:rPr>
        <w:t>　　第三节 中国空飘球行业产品价格分析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一、2018-2023年空飘球行业产品价格回顾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二、2023-2029年空飘球行业产品价格趋势预测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三、影响空飘球价格波动的因素分析及应对策略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中国空飘球行业重点区域运行分析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2018-2023年中国空飘球行业进出口市场分析</w:t>
      </w:r>
      <w:r>
        <w:rPr>
          <w:rFonts w:hint="eastAsia"/>
        </w:rPr>
        <w:br/>
      </w:r>
      <w:r>
        <w:rPr>
          <w:rFonts w:hint="eastAsia"/>
        </w:rPr>
        <w:t>　　第一节 空飘球产品进出口市场分析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2018-2023年空飘球产品进出口数据分析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2023-2029年空飘球产品进出口预测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上下游发展及对空飘球行业的影响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二、上游原材料价格变化对空飘球行业产品的影响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中国空飘球行业重点企业分析</w:t>
      </w:r>
      <w:r>
        <w:rPr>
          <w:rFonts w:hint="eastAsia"/>
        </w:rPr>
        <w:br/>
      </w:r>
      <w:r>
        <w:rPr>
          <w:rFonts w:hint="eastAsia"/>
        </w:rPr>
        <w:t>　　第一节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空飘球重点企业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三、空飘球企业经营情况分析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空飘球行业投资机会、价值分析及建议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空飘球行业投资现状</w:t>
      </w:r>
      <w:r>
        <w:rPr>
          <w:rFonts w:hint="eastAsia"/>
        </w:rPr>
        <w:br/>
      </w:r>
      <w:r>
        <w:rPr>
          <w:rFonts w:hint="eastAsia"/>
        </w:rPr>
        <w:t>　　第二节 空飘球行业投资机会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空飘球进入壁垒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空飘球投资风险分析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2023-2029年空飘球市场综合预测及展望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影响中国空飘球行业经济发展的主要因素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“十三五”规划关于空飘球行业的解读</w:t>
      </w:r>
      <w:r>
        <w:rPr>
          <w:rFonts w:hint="eastAsia"/>
        </w:rPr>
        <w:br/>
      </w:r>
      <w:r>
        <w:rPr>
          <w:rFonts w:hint="eastAsia"/>
        </w:rPr>
        <w:t>　　第四节 空飘球行业2023-2029年市场规模及产销量预测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中-智林-空飘球行业研究结论及建议</w:t>
      </w:r>
      <w:r>
        <w:rPr>
          <w:rFonts w:hint="eastAsia"/>
        </w:rPr>
        <w:br/>
      </w:r>
      <w:r>
        <w:rPr>
          <w:rFonts w:hint="eastAsia"/>
        </w:rPr>
        <w:t>　　　　一、空飘球行业机会与风险</w:t>
      </w:r>
      <w:r>
        <w:rPr>
          <w:rFonts w:hint="eastAsia"/>
        </w:rPr>
        <w:br/>
      </w:r>
      <w:r>
        <w:rPr>
          <w:rFonts w:hint="eastAsia"/>
        </w:rPr>
        <w:t>　　　　二、空飘球竞争优势与劣势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fdb3e6d94c0c" w:history="1">
        <w:r>
          <w:rPr>
            <w:rStyle w:val="Hyperlink"/>
          </w:rPr>
          <w:t>中国空飘球行业研究分析与发展趋势预测报告（2023-2029年）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afdb3e6d94c0c" w:history="1">
        <w:r>
          <w:rPr>
            <w:rStyle w:val="Hyperlink"/>
          </w:rPr>
          <w:t>https://www.20087.com/6/80/KongPiaoQiuFaZhanQuShi.html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872d6bcb4c41" w:history="1">
      <w:r>
        <w:rPr>
          <w:rStyle w:val="Hyperlink"/>
        </w:rPr>
        <w:t>中国空飘球行业研究分析与发展趋势预测报告（2023-2029年）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ongPiaoQiuFaZhanQuShi.html" TargetMode="External" Id="Rf86afdb3e6d9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ongPiaoQiuFaZhanQuShi.html" TargetMode="External" Id="Rbeb6872d6bcb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2023-03-15T23:24:00Z</dcterms:created>
  <dcterms:modified xsi:type="dcterms:W3CDTF">2023-03-16T00:24:00Z</dcterms:modified>
  <dc:subject>中国空飘球行业研究分析与发展趋势预测报告（2023-2029年）</dc:subject>
  <dc:title>中国空飘球行业研究分析与发展趋势预测报告（2023-2029年）</dc:title>
  <cp:keywords>中国空飘球行业研究分析与发展趋势预测报告（2023-2029年）</cp:keywords>
  <dc:description>中国空飘球行业研究分析与发展趋势预测报告（2023-2029年）</dc:description>
</cp:coreProperties>
</file>