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a65040b04b22" w:history="1">
              <w:r>
                <w:rPr>
                  <w:rStyle w:val="Hyperlink"/>
                </w:rPr>
                <w:t>2024-2030年中国学习机市场深度调查研究与发展前景分析报告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a65040b04b22" w:history="1">
              <w:r>
                <w:rPr>
                  <w:rStyle w:val="Hyperlink"/>
                </w:rPr>
                <w:t>2024-2030年中国学习机市场深度调查研究与发展前景分析报告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8a65040b04b22" w:history="1">
                <w:r>
                  <w:rPr>
                    <w:rStyle w:val="Hyperlink"/>
                  </w:rPr>
                  <w:t>https://www.20087.com/M_QiTa/07/XueXiJiHangYeXianZhuangYuFaZhanQuShi.html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学习机是教育科技产品，近年来融合了大数据、AI和VR技术，提供了个性化的学习体验。通过智能算法，学习机能够分析学生的学习行为和能力，推送定制化的课程内容和练习题，实现了教育的精准化和高效化。</w:t>
      </w:r>
      <w:r>
        <w:rPr>
          <w:rFonts w:hint="eastAsia"/>
        </w:rPr>
        <w:br/>
      </w:r>
      <w:r>
        <w:rPr>
          <w:rFonts w:hint="eastAsia"/>
        </w:rPr>
        <w:t>　　未来，学习机将更加强调跨学科融合和实践能力培养。虚拟实验室和远程协作工具的集成，将让学生在虚拟环境中进行实验操作和团队项目，培养创新思维和解决问题的能力。同时，随着家庭教育和终身学习观念的普及，学习机将覆盖更广泛的学习场景，成为终身教育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a65040b04b22" w:history="1">
        <w:r>
          <w:rPr>
            <w:rStyle w:val="Hyperlink"/>
          </w:rPr>
          <w:t>2024-2030年中国学习机市场深度调查研究与发展前景分析报告</w:t>
        </w:r>
      </w:hyperlink>
      <w:r>
        <w:rPr>
          <w:rFonts w:hint="eastAsia"/>
        </w:rPr>
        <w:t>》全面分析了学习机行业的市场规模、需求和价格趋势，探讨了产业链结构及其发展变化。学习机报告详尽阐述了行业现状，对未来学习机市场前景和发展趋势进行了科学预测。同时，学习机报告还深入剖析了细分市场的竞争格局，重点评估了行业领先企业的竞争实力、市场集中度及品牌影响力。学习机报告以专业、科学的视角，为投资者揭示了学习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2024年全球学习机行业发展状况综述</w:t>
      </w:r>
      <w:r>
        <w:rPr>
          <w:rFonts w:hint="eastAsia"/>
        </w:rPr>
        <w:br/>
      </w:r>
      <w:r>
        <w:rPr>
          <w:rFonts w:hint="eastAsia"/>
        </w:rPr>
        <w:t>　　第一节 2024年全球学习机行业分析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二、全球学习机市场分析</w:t>
      </w:r>
      <w:r>
        <w:rPr>
          <w:rFonts w:hint="eastAsia"/>
        </w:rPr>
        <w:br/>
      </w:r>
      <w:r>
        <w:rPr>
          <w:rFonts w:hint="eastAsia"/>
        </w:rPr>
        <w:t>　　　　三、世界学习机十大品牌排行榜</w:t>
      </w:r>
      <w:r>
        <w:rPr>
          <w:rFonts w:hint="eastAsia"/>
        </w:rPr>
        <w:br/>
      </w:r>
      <w:r>
        <w:rPr>
          <w:rFonts w:hint="eastAsia"/>
        </w:rPr>
        <w:t>　　第二节 2024年部分国家地区学习机行业发展状况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2024年中国学习机行业市场供需分析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2019-2024年中国视频信号录制或重放设备进出口贸易分析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2019-2024年中国视频信号录制或重放设备进出口数据监测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三、视频信号录制或重放设备进出口单价分析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2019-2024年视频信号录制或重放设备进出口省市分析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2024年中国学习机消费市场调查分析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华北地区学习机行业分析</w:t>
      </w:r>
      <w:r>
        <w:rPr>
          <w:rFonts w:hint="eastAsia"/>
        </w:rPr>
        <w:br/>
      </w:r>
      <w:r>
        <w:rPr>
          <w:rFonts w:hint="eastAsia"/>
        </w:rPr>
        <w:t>　　　　一、河北学习机市场分析</w:t>
      </w:r>
      <w:r>
        <w:rPr>
          <w:rFonts w:hint="eastAsia"/>
        </w:rPr>
        <w:br/>
      </w:r>
      <w:r>
        <w:rPr>
          <w:rFonts w:hint="eastAsia"/>
        </w:rPr>
        <w:t>　　　　二、北京学习机市场分析</w:t>
      </w:r>
      <w:r>
        <w:rPr>
          <w:rFonts w:hint="eastAsia"/>
        </w:rPr>
        <w:br/>
      </w:r>
      <w:r>
        <w:rPr>
          <w:rFonts w:hint="eastAsia"/>
        </w:rPr>
        <w:t>　　　　三、内蒙古学习机市场分析</w:t>
      </w:r>
      <w:r>
        <w:rPr>
          <w:rFonts w:hint="eastAsia"/>
        </w:rPr>
        <w:br/>
      </w:r>
      <w:r>
        <w:rPr>
          <w:rFonts w:hint="eastAsia"/>
        </w:rPr>
        <w:t>　　第二节 东北地区学习机行业分析</w:t>
      </w:r>
      <w:r>
        <w:rPr>
          <w:rFonts w:hint="eastAsia"/>
        </w:rPr>
        <w:br/>
      </w:r>
      <w:r>
        <w:rPr>
          <w:rFonts w:hint="eastAsia"/>
        </w:rPr>
        <w:t>　　第三节 华东地区学习机行业分析</w:t>
      </w:r>
      <w:r>
        <w:rPr>
          <w:rFonts w:hint="eastAsia"/>
        </w:rPr>
        <w:br/>
      </w:r>
      <w:r>
        <w:rPr>
          <w:rFonts w:hint="eastAsia"/>
        </w:rPr>
        <w:t>　　　　一、江苏学习机市场分析</w:t>
      </w:r>
      <w:r>
        <w:rPr>
          <w:rFonts w:hint="eastAsia"/>
        </w:rPr>
        <w:br/>
      </w:r>
      <w:r>
        <w:rPr>
          <w:rFonts w:hint="eastAsia"/>
        </w:rPr>
        <w:t>　　　　二、安徽学习机市场分析</w:t>
      </w:r>
      <w:r>
        <w:rPr>
          <w:rFonts w:hint="eastAsia"/>
        </w:rPr>
        <w:br/>
      </w:r>
      <w:r>
        <w:rPr>
          <w:rFonts w:hint="eastAsia"/>
        </w:rPr>
        <w:t>　　　　三、福建学习机市场分析</w:t>
      </w:r>
      <w:r>
        <w:rPr>
          <w:rFonts w:hint="eastAsia"/>
        </w:rPr>
        <w:br/>
      </w:r>
      <w:r>
        <w:rPr>
          <w:rFonts w:hint="eastAsia"/>
        </w:rPr>
        <w:t>　　　　四、山东学习机市场分析</w:t>
      </w:r>
      <w:r>
        <w:rPr>
          <w:rFonts w:hint="eastAsia"/>
        </w:rPr>
        <w:br/>
      </w:r>
      <w:r>
        <w:rPr>
          <w:rFonts w:hint="eastAsia"/>
        </w:rPr>
        <w:t>　　第四节 西南地区学习机行业分析</w:t>
      </w:r>
      <w:r>
        <w:rPr>
          <w:rFonts w:hint="eastAsia"/>
        </w:rPr>
        <w:br/>
      </w:r>
      <w:r>
        <w:rPr>
          <w:rFonts w:hint="eastAsia"/>
        </w:rPr>
        <w:t>　　　　一、四川学习机市场分析</w:t>
      </w:r>
      <w:r>
        <w:rPr>
          <w:rFonts w:hint="eastAsia"/>
        </w:rPr>
        <w:br/>
      </w:r>
      <w:r>
        <w:rPr>
          <w:rFonts w:hint="eastAsia"/>
        </w:rPr>
        <w:t>　　　　二、云南学习机市场分析</w:t>
      </w:r>
      <w:r>
        <w:rPr>
          <w:rFonts w:hint="eastAsia"/>
        </w:rPr>
        <w:br/>
      </w:r>
      <w:r>
        <w:rPr>
          <w:rFonts w:hint="eastAsia"/>
        </w:rPr>
        <w:t>　　第五节 其他地区学习机市场分析</w:t>
      </w:r>
      <w:r>
        <w:rPr>
          <w:rFonts w:hint="eastAsia"/>
        </w:rPr>
        <w:br/>
      </w:r>
      <w:r>
        <w:rPr>
          <w:rFonts w:hint="eastAsia"/>
        </w:rPr>
        <w:t>　　　　一、珠海学习机市场分析</w:t>
      </w:r>
      <w:r>
        <w:rPr>
          <w:rFonts w:hint="eastAsia"/>
        </w:rPr>
        <w:br/>
      </w:r>
      <w:r>
        <w:rPr>
          <w:rFonts w:hint="eastAsia"/>
        </w:rPr>
        <w:t>　　　　二、宁夏学习机市场分析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中国学习机重点企业竞争性财务数据分析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2024年便携式数码学习产品市场运营态势分析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2024年ELP产品营销战略分析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2024年中国便携式数码学习产品市场特点分析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t>　　第三节 中国学习机市场盈利预测分析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中国学习机行业投资策略分析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中国学习机投资环境分析</w:t>
      </w:r>
      <w:r>
        <w:rPr>
          <w:rFonts w:hint="eastAsia"/>
        </w:rPr>
        <w:br/>
      </w:r>
      <w:r>
        <w:rPr>
          <w:rFonts w:hint="eastAsia"/>
        </w:rPr>
        <w:t>　　第二节 中国学习机投资机会分析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中国学习机行业投资风险预警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一、电子词典投资风险预测</w:t>
      </w:r>
      <w:r>
        <w:rPr>
          <w:rFonts w:hint="eastAsia"/>
        </w:rPr>
        <w:br/>
      </w:r>
      <w:r>
        <w:rPr>
          <w:rFonts w:hint="eastAsia"/>
        </w:rPr>
        <w:t>　　　　二、竞争对手模仿风险及对策</w:t>
      </w:r>
      <w:r>
        <w:rPr>
          <w:rFonts w:hint="eastAsia"/>
        </w:rPr>
        <w:br/>
      </w:r>
      <w:r>
        <w:rPr>
          <w:rFonts w:hint="eastAsia"/>
        </w:rPr>
        <w:t>　　　　三、非市场因素风险分析</w:t>
      </w:r>
      <w:r>
        <w:rPr>
          <w:rFonts w:hint="eastAsia"/>
        </w:rPr>
        <w:br/>
      </w:r>
      <w:r>
        <w:rPr>
          <w:rFonts w:hint="eastAsia"/>
        </w:rPr>
        <w:t>　　　　四、经营风险防范分析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2024年数码学习机品牌关注比例分布</w:t>
      </w:r>
      <w:r>
        <w:rPr>
          <w:rFonts w:hint="eastAsia"/>
        </w:rPr>
        <w:br/>
      </w:r>
      <w:r>
        <w:rPr>
          <w:rFonts w:hint="eastAsia"/>
        </w:rPr>
        <w:t>　　图表 2024年数码学习机主流价格段关注比例分布</w:t>
      </w:r>
      <w:r>
        <w:rPr>
          <w:rFonts w:hint="eastAsia"/>
        </w:rPr>
        <w:br/>
      </w:r>
      <w:r>
        <w:rPr>
          <w:rFonts w:hint="eastAsia"/>
        </w:rPr>
        <w:t>　　图表 2024年数码学习机主流价格段关注比例和数量比例对比</w:t>
      </w:r>
      <w:r>
        <w:rPr>
          <w:rFonts w:hint="eastAsia"/>
        </w:rPr>
        <w:br/>
      </w:r>
      <w:r>
        <w:rPr>
          <w:rFonts w:hint="eastAsia"/>
        </w:rPr>
        <w:t>　　图表 2024年电子器件制造行业经济指标分析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图表 2024年全国微型计算机设备产量合计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2024年中国电子器件制造行业不同类型企业数量单位：个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2024年中国电子器件制造行业不同所有制企业数量单位：个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2024年中国电子器件制造行业不同类型销售收入单位：千元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2024年中国电子器件制造行业不同所有制销售收入单位：千元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2019-2024年中国视频信号录制或重放设备出口去向分布图</w:t>
      </w:r>
      <w:r>
        <w:rPr>
          <w:rFonts w:hint="eastAsia"/>
        </w:rPr>
        <w:br/>
      </w:r>
      <w:r>
        <w:rPr>
          <w:rFonts w:hint="eastAsia"/>
        </w:rPr>
        <w:t>　　图表 2024年十大学习机品牌榜分析</w:t>
      </w:r>
      <w:r>
        <w:rPr>
          <w:rFonts w:hint="eastAsia"/>
        </w:rPr>
        <w:br/>
      </w:r>
      <w:r>
        <w:rPr>
          <w:rFonts w:hint="eastAsia"/>
        </w:rPr>
        <w:t>　　图表 汉王科技股份有限公司主要经济指标走势图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2024年全球中小尺寸TFT应用前五名的市场占有率分析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产业链运行机制示意图分析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产业链运行机制之间的关系分析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2019-2024年中国便携式电子学习产品市场规模及增长率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2024-2030年中国便携式电子学习产品市场销售量及其发展速度预测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a65040b04b22" w:history="1">
        <w:r>
          <w:rPr>
            <w:rStyle w:val="Hyperlink"/>
          </w:rPr>
          <w:t>2024-2030年中国学习机市场深度调查研究与发展前景分析报告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8a65040b04b22" w:history="1">
        <w:r>
          <w:rPr>
            <w:rStyle w:val="Hyperlink"/>
          </w:rPr>
          <w:t>https://www.20087.com/M_QiTa/07/XueXiJiHangYeXianZhuangYuFaZhanQuShi.html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f1cd4a6f04507" w:history="1">
      <w:r>
        <w:rPr>
          <w:rStyle w:val="Hyperlink"/>
        </w:rPr>
        <w:t>2024-2030年中国学习机市场深度调查研究与发展前景分析报告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XueXiJiHangYeXianZhuangYuFaZhanQuShi.html" TargetMode="External" Id="R50f8a65040b0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XueXiJiHangYeXianZhuangYuFaZhanQuShi.html" TargetMode="External" Id="Ra72f1cd4a6f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2024-03-02T06:17:00Z</dcterms:created>
  <dcterms:modified xsi:type="dcterms:W3CDTF">2024-03-02T07:17:00Z</dcterms:modified>
  <dc:subject>2024-2030年中国学习机市场深度调查研究与发展前景分析报告</dc:subject>
  <dc:title>2024-2030年中国学习机市场深度调查研究与发展前景分析报告</dc:title>
  <cp:keywords>2024-2030年中国学习机市场深度调查研究与发展前景分析报告</cp:keywords>
  <dc:description>2024-2030年中国学习机市场深度调查研究与发展前景分析报告</dc:description>
</cp:coreProperties>
</file>