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0162acb94039" w:history="1">
              <w:r>
                <w:rPr>
                  <w:rStyle w:val="Hyperlink"/>
                </w:rPr>
                <w:t>2025-2031年中国K12培训行业发展研究分析与发展趋势预测报告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0162acb94039" w:history="1">
              <w:r>
                <w:rPr>
                  <w:rStyle w:val="Hyperlink"/>
                </w:rPr>
                <w:t>2025-2031年中国K12培训行业发展研究分析与发展趋势预测报告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20162acb94039" w:history="1">
                <w:r>
                  <w:rPr>
                    <w:rStyle w:val="Hyperlink"/>
                  </w:rPr>
                  <w:t>https://www.20087.com/7/10/K12PeiXunShiChangQianJingFenXiYu.html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培训是基础教育的补充和提升，近年来在全球范围内经历了快速增长。在线教育平台的兴起，为学生提供了更加灵活和个性化的学习方式。同时，STEM（科学、技术、工程和数学）教育和编程教育的普及，反映了对未来技能需求的前瞻性布局。然而，行业也面临着师资质量参差不齐、课程内容同质化和监管政策趋严等挑战。</w:t>
      </w:r>
      <w:r>
        <w:rPr>
          <w:rFonts w:hint="eastAsia"/>
        </w:rPr>
        <w:br/>
      </w:r>
      <w:r>
        <w:rPr>
          <w:rFonts w:hint="eastAsia"/>
        </w:rPr>
        <w:t>　　未来，K12培训将更加注重教育公平和个性化学习。通过大数据和人工智能技术，实现学生学习路径的精准推荐和个性化辅导，提升教育效果。同时，社区教育和家庭教育的结合，如亲子共读和家长课堂，将增强家庭在孩子成长中的积极作用。此外，跨学科教育和项目式学习，如STEAM教育和公民科学项目，将培养学生的创新能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20162acb94039" w:history="1">
        <w:r>
          <w:rPr>
            <w:rStyle w:val="Hyperlink"/>
          </w:rPr>
          <w:t>2025-2031年中国K12培训行业发展研究分析与发展趋势预测报告</w:t>
        </w:r>
      </w:hyperlink>
      <w:r>
        <w:rPr>
          <w:rFonts w:hint="eastAsia"/>
        </w:rPr>
        <w:t>》依托多年行业监测数据，结合K12培训行业现状与未来前景，系统分析了K12培训市场需求、市场规模、产业链结构、价格机制及细分市场特征。报告对K12培训市场前景进行了客观评估，预测了K12培训行业发展趋势，并详细解读了品牌竞争格局、市场集中度及重点企业的运营表现。此外，报告通过SWOT分析识别了K12培训行业机遇与潜在风险，为投资者和决策者提供了科学、规范的战略建议，助力把握K12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中国K12培训行业概述及环境</w:t>
      </w:r>
      <w:r>
        <w:rPr>
          <w:rFonts w:hint="eastAsia"/>
        </w:rPr>
        <w:br/>
      </w:r>
      <w:r>
        <w:rPr>
          <w:rFonts w:hint="eastAsia"/>
        </w:rPr>
        <w:t>　　1.1 K12培训行业及属性分析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中国K12培训行业供给现状分析</w:t>
      </w:r>
      <w:r>
        <w:rPr>
          <w:rFonts w:hint="eastAsia"/>
        </w:rPr>
        <w:br/>
      </w:r>
      <w:r>
        <w:rPr>
          <w:rFonts w:hint="eastAsia"/>
        </w:rPr>
        <w:t>　　2.1 K12培训行业总体规模</w:t>
      </w:r>
      <w:r>
        <w:rPr>
          <w:rFonts w:hint="eastAsia"/>
        </w:rPr>
        <w:br/>
      </w:r>
      <w:r>
        <w:rPr>
          <w:rFonts w:hint="eastAsia"/>
        </w:rPr>
        <w:t>　　2.2 K12培训供给概况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K12培训市场容量概况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K12培训产业的生命周期分析</w:t>
      </w:r>
      <w:r>
        <w:rPr>
          <w:rFonts w:hint="eastAsia"/>
        </w:rPr>
        <w:br/>
      </w:r>
      <w:r>
        <w:rPr>
          <w:rFonts w:hint="eastAsia"/>
        </w:rPr>
        <w:t>　　2.5 K12培训产业供需情况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2020-2025年中国K12培训市场分析</w:t>
      </w:r>
      <w:r>
        <w:rPr>
          <w:rFonts w:hint="eastAsia"/>
        </w:rPr>
        <w:br/>
      </w:r>
      <w:r>
        <w:rPr>
          <w:rFonts w:hint="eastAsia"/>
        </w:rPr>
        <w:t>　　3.1 我国K12培训整体市场规模</w:t>
      </w:r>
      <w:r>
        <w:rPr>
          <w:rFonts w:hint="eastAsia"/>
        </w:rPr>
        <w:br/>
      </w:r>
      <w:r>
        <w:rPr>
          <w:rFonts w:hint="eastAsia"/>
        </w:rPr>
        <w:t>　　K12培训金字塔结构，CR2约为5%。我国K12校外培训行业的生态结构呈金字塔型：新东方、好未来双巨头居于金字塔最顶尖，根据测算，预计我国K12课后辅导市场规模约为3930亿元，双巨头收入合计约为195亿元，CR2约为5%，其余全国性、区域性的龙头居于其后，共同构成金字塔的上部；中间部分是数量众多的中小机构；底部则是庞大的个体老师、工作室等，约占70%以上。整体来看，我国K12培训行业的市场集中度仍较低，行业格局分散。</w:t>
      </w:r>
      <w:r>
        <w:rPr>
          <w:rFonts w:hint="eastAsia"/>
        </w:rPr>
        <w:br/>
      </w:r>
      <w:r>
        <w:rPr>
          <w:rFonts w:hint="eastAsia"/>
        </w:rPr>
        <w:t>　　我国K12课后辅导市场规模（亿元）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K12培训原材料市场分析</w:t>
      </w:r>
      <w:r>
        <w:rPr>
          <w:rFonts w:hint="eastAsia"/>
        </w:rPr>
        <w:br/>
      </w:r>
      <w:r>
        <w:rPr>
          <w:rFonts w:hint="eastAsia"/>
        </w:rPr>
        <w:t>　　3.3 K12培训市场结构分析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中国K12培训市场竞争格局与厂商市场竞争力评价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K12培训行业竞争绩效分析</w:t>
      </w:r>
      <w:r>
        <w:rPr>
          <w:rFonts w:hint="eastAsia"/>
        </w:rPr>
        <w:br/>
      </w:r>
      <w:r>
        <w:rPr>
          <w:rFonts w:hint="eastAsia"/>
        </w:rPr>
        <w:t>　　5.1 K12培训行业总体效益水平分析</w:t>
      </w:r>
      <w:r>
        <w:rPr>
          <w:rFonts w:hint="eastAsia"/>
        </w:rPr>
        <w:br/>
      </w:r>
      <w:r>
        <w:rPr>
          <w:rFonts w:hint="eastAsia"/>
        </w:rPr>
        <w:t>　　5.2 K12培训行业产业集中度分析</w:t>
      </w:r>
      <w:r>
        <w:rPr>
          <w:rFonts w:hint="eastAsia"/>
        </w:rPr>
        <w:br/>
      </w:r>
      <w:r>
        <w:rPr>
          <w:rFonts w:hint="eastAsia"/>
        </w:rPr>
        <w:t>　　5.3 K12培训行业不同所有制企业绩效分析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K12培训行业不同规模企业绩效分析</w:t>
      </w:r>
      <w:r>
        <w:rPr>
          <w:rFonts w:hint="eastAsia"/>
        </w:rPr>
        <w:br/>
      </w:r>
      <w:r>
        <w:rPr>
          <w:rFonts w:hint="eastAsia"/>
        </w:rPr>
        <w:t>　　5.5 K12培训市场分销体系分析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我国K12培训行业重点企业分析</w:t>
      </w:r>
      <w:r>
        <w:rPr>
          <w:rFonts w:hint="eastAsia"/>
        </w:rPr>
        <w:br/>
      </w:r>
      <w:r>
        <w:rPr>
          <w:rFonts w:hint="eastAsia"/>
        </w:rPr>
        <w:t>　　6.1 学大教育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企业优势分析</w:t>
      </w:r>
      <w:r>
        <w:rPr>
          <w:rFonts w:hint="eastAsia"/>
        </w:rPr>
        <w:br/>
      </w:r>
      <w:r>
        <w:rPr>
          <w:rFonts w:hint="eastAsia"/>
        </w:rPr>
        <w:t>　　　　6.1.3 产品/服务特色</w:t>
      </w:r>
      <w:r>
        <w:rPr>
          <w:rFonts w:hint="eastAsia"/>
        </w:rPr>
        <w:br/>
      </w:r>
      <w:r>
        <w:rPr>
          <w:rFonts w:hint="eastAsia"/>
        </w:rPr>
        <w:t>　　　　6.1.4 2020-2025年经营状况</w:t>
      </w:r>
      <w:r>
        <w:rPr>
          <w:rFonts w:hint="eastAsia"/>
        </w:rPr>
        <w:br/>
      </w:r>
      <w:r>
        <w:rPr>
          <w:rFonts w:hint="eastAsia"/>
        </w:rPr>
        <w:t>　　　　6.1.5 2025-2031年发展规划</w:t>
      </w:r>
      <w:r>
        <w:rPr>
          <w:rFonts w:hint="eastAsia"/>
        </w:rPr>
        <w:br/>
      </w:r>
      <w:r>
        <w:rPr>
          <w:rFonts w:hint="eastAsia"/>
        </w:rPr>
        <w:t>　　6.2 学而思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产品/服务特色</w:t>
      </w:r>
      <w:r>
        <w:rPr>
          <w:rFonts w:hint="eastAsia"/>
        </w:rPr>
        <w:br/>
      </w:r>
      <w:r>
        <w:rPr>
          <w:rFonts w:hint="eastAsia"/>
        </w:rPr>
        <w:t>　　　　6.2.4 2020-2025年经营状况</w:t>
      </w:r>
      <w:r>
        <w:rPr>
          <w:rFonts w:hint="eastAsia"/>
        </w:rPr>
        <w:br/>
      </w:r>
      <w:r>
        <w:rPr>
          <w:rFonts w:hint="eastAsia"/>
        </w:rPr>
        <w:t>　　　　6.2.5 2025-2031年发展规划</w:t>
      </w:r>
      <w:r>
        <w:rPr>
          <w:rFonts w:hint="eastAsia"/>
        </w:rPr>
        <w:br/>
      </w:r>
      <w:r>
        <w:rPr>
          <w:rFonts w:hint="eastAsia"/>
        </w:rPr>
        <w:t>　　6.3 新东方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企业优势分析</w:t>
      </w:r>
      <w:r>
        <w:rPr>
          <w:rFonts w:hint="eastAsia"/>
        </w:rPr>
        <w:br/>
      </w:r>
      <w:r>
        <w:rPr>
          <w:rFonts w:hint="eastAsia"/>
        </w:rPr>
        <w:t>　　　　6.3.3 产品/服务特色</w:t>
      </w:r>
      <w:r>
        <w:rPr>
          <w:rFonts w:hint="eastAsia"/>
        </w:rPr>
        <w:br/>
      </w:r>
      <w:r>
        <w:rPr>
          <w:rFonts w:hint="eastAsia"/>
        </w:rPr>
        <w:t>　　　　6.3.4 2020-2025年经营状况</w:t>
      </w:r>
      <w:r>
        <w:rPr>
          <w:rFonts w:hint="eastAsia"/>
        </w:rPr>
        <w:br/>
      </w:r>
      <w:r>
        <w:rPr>
          <w:rFonts w:hint="eastAsia"/>
        </w:rPr>
        <w:t>　　　　6.3.5 2025-2031年发展规划</w:t>
      </w:r>
      <w:r>
        <w:rPr>
          <w:rFonts w:hint="eastAsia"/>
        </w:rPr>
        <w:br/>
      </w:r>
      <w:r>
        <w:rPr>
          <w:rFonts w:hint="eastAsia"/>
        </w:rPr>
        <w:t>　　6.4 安博教育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企业优势分析</w:t>
      </w:r>
      <w:r>
        <w:rPr>
          <w:rFonts w:hint="eastAsia"/>
        </w:rPr>
        <w:br/>
      </w:r>
      <w:r>
        <w:rPr>
          <w:rFonts w:hint="eastAsia"/>
        </w:rPr>
        <w:t>　　　　6.4.3 产品/服务特色</w:t>
      </w:r>
      <w:r>
        <w:rPr>
          <w:rFonts w:hint="eastAsia"/>
        </w:rPr>
        <w:br/>
      </w:r>
      <w:r>
        <w:rPr>
          <w:rFonts w:hint="eastAsia"/>
        </w:rPr>
        <w:t>　　　　6.4.4 2020-2025年经营状况</w:t>
      </w:r>
      <w:r>
        <w:rPr>
          <w:rFonts w:hint="eastAsia"/>
        </w:rPr>
        <w:br/>
      </w:r>
      <w:r>
        <w:rPr>
          <w:rFonts w:hint="eastAsia"/>
        </w:rPr>
        <w:t>　　　　6.4.5 2025-2031年发展规划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企业优势分析</w:t>
      </w:r>
      <w:r>
        <w:rPr>
          <w:rFonts w:hint="eastAsia"/>
        </w:rPr>
        <w:br/>
      </w:r>
      <w:r>
        <w:rPr>
          <w:rFonts w:hint="eastAsia"/>
        </w:rPr>
        <w:t>　　　　6.5.3 产品/服务特色</w:t>
      </w:r>
      <w:r>
        <w:rPr>
          <w:rFonts w:hint="eastAsia"/>
        </w:rPr>
        <w:br/>
      </w:r>
      <w:r>
        <w:rPr>
          <w:rFonts w:hint="eastAsia"/>
        </w:rPr>
        <w:t>　　　　6.5.4 2020-2025年经营状况</w:t>
      </w:r>
      <w:r>
        <w:rPr>
          <w:rFonts w:hint="eastAsia"/>
        </w:rPr>
        <w:br/>
      </w:r>
      <w:r>
        <w:rPr>
          <w:rFonts w:hint="eastAsia"/>
        </w:rPr>
        <w:t>　　　　6.5.5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2025-2031年K12培训市场发展前景预测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中国K12培训行业发展趋势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K12培训行业投资机会分析研究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2025-2031年K12培训行业主要区域投资机会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2025-2031年K12培训行业出口市场投资机会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2025-2031年K12培训行业企业的多元化投资机会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K12培训产业投资风险</w:t>
      </w:r>
      <w:r>
        <w:rPr>
          <w:rFonts w:hint="eastAsia"/>
        </w:rPr>
        <w:br/>
      </w:r>
      <w:r>
        <w:rPr>
          <w:rFonts w:hint="eastAsia"/>
        </w:rPr>
        <w:t>　　9.1 K12培训行业宏观调控风险</w:t>
      </w:r>
      <w:r>
        <w:rPr>
          <w:rFonts w:hint="eastAsia"/>
        </w:rPr>
        <w:br/>
      </w:r>
      <w:r>
        <w:rPr>
          <w:rFonts w:hint="eastAsia"/>
        </w:rPr>
        <w:t>　　9.2 K12培训行业竞争风险</w:t>
      </w:r>
      <w:r>
        <w:rPr>
          <w:rFonts w:hint="eastAsia"/>
        </w:rPr>
        <w:br/>
      </w:r>
      <w:r>
        <w:rPr>
          <w:rFonts w:hint="eastAsia"/>
        </w:rPr>
        <w:t>　　9.3 K12培训行业供需波动风险</w:t>
      </w:r>
      <w:r>
        <w:rPr>
          <w:rFonts w:hint="eastAsia"/>
        </w:rPr>
        <w:br/>
      </w:r>
      <w:r>
        <w:rPr>
          <w:rFonts w:hint="eastAsia"/>
        </w:rPr>
        <w:t>　　9.4 K12培训行业技术创新风险</w:t>
      </w:r>
      <w:r>
        <w:rPr>
          <w:rFonts w:hint="eastAsia"/>
        </w:rPr>
        <w:br/>
      </w:r>
      <w:r>
        <w:rPr>
          <w:rFonts w:hint="eastAsia"/>
        </w:rPr>
        <w:t>　　9.5 K12培训行业经营管理风险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我国K12培训行业投融资分析</w:t>
      </w:r>
      <w:r>
        <w:rPr>
          <w:rFonts w:hint="eastAsia"/>
        </w:rPr>
        <w:br/>
      </w:r>
      <w:r>
        <w:rPr>
          <w:rFonts w:hint="eastAsia"/>
        </w:rPr>
        <w:t>　　10.1 我国K12培训行业企业所有制状况</w:t>
      </w:r>
      <w:r>
        <w:rPr>
          <w:rFonts w:hint="eastAsia"/>
        </w:rPr>
        <w:br/>
      </w:r>
      <w:r>
        <w:rPr>
          <w:rFonts w:hint="eastAsia"/>
        </w:rPr>
        <w:t>　　10.2 我国K12培训行业外资进入状况</w:t>
      </w:r>
      <w:r>
        <w:rPr>
          <w:rFonts w:hint="eastAsia"/>
        </w:rPr>
        <w:br/>
      </w:r>
      <w:r>
        <w:rPr>
          <w:rFonts w:hint="eastAsia"/>
        </w:rPr>
        <w:t>　　10.3 我国K12培训行业合作与并购</w:t>
      </w:r>
      <w:r>
        <w:rPr>
          <w:rFonts w:hint="eastAsia"/>
        </w:rPr>
        <w:br/>
      </w:r>
      <w:r>
        <w:rPr>
          <w:rFonts w:hint="eastAsia"/>
        </w:rPr>
        <w:t>　　10.4 我国K12培训行业投资体制分析</w:t>
      </w:r>
      <w:r>
        <w:rPr>
          <w:rFonts w:hint="eastAsia"/>
        </w:rPr>
        <w:br/>
      </w:r>
      <w:r>
        <w:rPr>
          <w:rFonts w:hint="eastAsia"/>
        </w:rPr>
        <w:t>　　10.5 我国K12培训行业资本市场融资分析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K12培训产业投资策略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K12培训企业制定“十四五”发展战略研究分析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K12培训行业发展战略研究</w:t>
      </w:r>
      <w:r>
        <w:rPr>
          <w:rFonts w:hint="eastAsia"/>
        </w:rPr>
        <w:br/>
      </w:r>
      <w:r>
        <w:rPr>
          <w:rFonts w:hint="eastAsia"/>
        </w:rPr>
        <w:t>　　13.1 K12培训行业发展战略研究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对我国K12培训品牌战略的思考</w:t>
      </w:r>
      <w:r>
        <w:rPr>
          <w:rFonts w:hint="eastAsia"/>
        </w:rPr>
        <w:br/>
      </w:r>
      <w:r>
        <w:rPr>
          <w:rFonts w:hint="eastAsia"/>
        </w:rPr>
        <w:t>　　　　13.2.1 K12培训品牌的重要性</w:t>
      </w:r>
      <w:r>
        <w:rPr>
          <w:rFonts w:hint="eastAsia"/>
        </w:rPr>
        <w:br/>
      </w:r>
      <w:r>
        <w:rPr>
          <w:rFonts w:hint="eastAsia"/>
        </w:rPr>
        <w:t>　　　　13.2.2 K12培训实施品牌战略的意义</w:t>
      </w:r>
      <w:r>
        <w:rPr>
          <w:rFonts w:hint="eastAsia"/>
        </w:rPr>
        <w:br/>
      </w:r>
      <w:r>
        <w:rPr>
          <w:rFonts w:hint="eastAsia"/>
        </w:rPr>
        <w:t>　　　　13.2.3 K12培训企业品牌的现状分析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我国K12培训企业的品牌战略</w:t>
      </w:r>
      <w:r>
        <w:rPr>
          <w:rFonts w:hint="eastAsia"/>
        </w:rPr>
        <w:br/>
      </w:r>
      <w:r>
        <w:rPr>
          <w:rFonts w:hint="eastAsia"/>
        </w:rPr>
        <w:t>　　　　13.2.5 K12培训品牌战略管理的策略</w:t>
      </w:r>
      <w:r>
        <w:rPr>
          <w:rFonts w:hint="eastAsia"/>
        </w:rPr>
        <w:br/>
      </w:r>
      <w:r>
        <w:rPr>
          <w:rFonts w:hint="eastAsia"/>
        </w:rPr>
        <w:t>　　13.3 K12培训经营策略分析</w:t>
      </w:r>
      <w:r>
        <w:rPr>
          <w:rFonts w:hint="eastAsia"/>
        </w:rPr>
        <w:br/>
      </w:r>
      <w:r>
        <w:rPr>
          <w:rFonts w:hint="eastAsia"/>
        </w:rPr>
        <w:t>　　　　13.3.1 K12培训市场细分策略</w:t>
      </w:r>
      <w:r>
        <w:rPr>
          <w:rFonts w:hint="eastAsia"/>
        </w:rPr>
        <w:br/>
      </w:r>
      <w:r>
        <w:rPr>
          <w:rFonts w:hint="eastAsia"/>
        </w:rPr>
        <w:t>　　　　13.3.2 K12培训市场创新策略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K12培训新产品差异化战略</w:t>
      </w:r>
      <w:r>
        <w:rPr>
          <w:rFonts w:hint="eastAsia"/>
        </w:rPr>
        <w:br/>
      </w:r>
      <w:r>
        <w:rPr>
          <w:rFonts w:hint="eastAsia"/>
        </w:rPr>
        <w:t>　　13.4 K12培训行业投资战略研究</w:t>
      </w:r>
      <w:r>
        <w:rPr>
          <w:rFonts w:hint="eastAsia"/>
        </w:rPr>
        <w:br/>
      </w:r>
      <w:r>
        <w:rPr>
          <w:rFonts w:hint="eastAsia"/>
        </w:rPr>
        <w:t>　　　　13.4.1 K12培训行业投资战略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2025-2031年K12培训行业投资战略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中:智林－研究结论及发展建议</w:t>
      </w:r>
      <w:r>
        <w:rPr>
          <w:rFonts w:hint="eastAsia"/>
        </w:rPr>
        <w:br/>
      </w:r>
      <w:r>
        <w:rPr>
          <w:rFonts w:hint="eastAsia"/>
        </w:rPr>
        <w:t>　　14.1 K12培训行业研究结论及建议</w:t>
      </w:r>
      <w:r>
        <w:rPr>
          <w:rFonts w:hint="eastAsia"/>
        </w:rPr>
        <w:br/>
      </w:r>
      <w:r>
        <w:rPr>
          <w:rFonts w:hint="eastAsia"/>
        </w:rPr>
        <w:t>　　14.2 K12培训子行业研究结论及建议</w:t>
      </w:r>
      <w:r>
        <w:rPr>
          <w:rFonts w:hint="eastAsia"/>
        </w:rPr>
        <w:br/>
      </w:r>
      <w:r>
        <w:rPr>
          <w:rFonts w:hint="eastAsia"/>
        </w:rPr>
        <w:t>　　14.3 K12培训行业发展建议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1：K12培训行业生命周期</w:t>
      </w:r>
      <w:r>
        <w:rPr>
          <w:rFonts w:hint="eastAsia"/>
        </w:rPr>
        <w:br/>
      </w:r>
      <w:r>
        <w:rPr>
          <w:rFonts w:hint="eastAsia"/>
        </w:rPr>
        <w:t>　　图表 2：K12培训行业产业链结构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3：2020-2025年全球K12培训行业市场规模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4：2020-2025年中国K12培训行业市场规模</w:t>
      </w:r>
      <w:r>
        <w:rPr>
          <w:rFonts w:hint="eastAsia"/>
        </w:rPr>
        <w:br/>
      </w:r>
      <w:r>
        <w:rPr>
          <w:rFonts w:hint="eastAsia"/>
        </w:rPr>
        <w:t>　　图表 5：2020-2025年K12培训行业重要数据比较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6：2020-2025年中国K12培训市场占全球份额比较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7：2020-2025年K12培训行业工业总产值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8：2020-2025年K12培训行业销售收入</w:t>
      </w:r>
      <w:r>
        <w:rPr>
          <w:rFonts w:hint="eastAsia"/>
        </w:rPr>
        <w:br/>
      </w:r>
      <w:r>
        <w:rPr>
          <w:rFonts w:hint="eastAsia"/>
        </w:rPr>
        <w:t>　　图表 9：2020-2025年K12培训行业利润总额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10：2020-2025年K12培训行业资产总计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11：2020-2025年K12培训行业负债总计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12：2020-2025年K12培训行业竞争力分析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13：2020-2025年K12培训市场价格走势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14：2020-2025年K12培训行业主营业务收入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15：2020-2025年K12培训行业主营业务成本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16：2020-2025年K12培训行业销售费用分析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17：2020-2025年K12培训行业管理费用分析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18：2020-2025年K12培训行业财务费用分析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19：2020-2025年K12培训行业销售毛利率分析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20：2020-2025年K12培训行业销售利润率分析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21：2020-2025年K12培训行业成本费用利润率分析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22：2020-2025年K12培训行业总资产利润率分析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23：2020-2025年K12培训行业集中度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24：2025-2031年中国K12培训行业供给预测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25：2025-2031年中国K12培训行业需求预测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26：2025-2031年中国K12培训行业市场容量预测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0162acb94039" w:history="1">
        <w:r>
          <w:rPr>
            <w:rStyle w:val="Hyperlink"/>
          </w:rPr>
          <w:t>2025-2031年中国K12培训行业发展研究分析与发展趋势预测报告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20162acb94039" w:history="1">
        <w:r>
          <w:rPr>
            <w:rStyle w:val="Hyperlink"/>
          </w:rPr>
          <w:t>https://www.20087.com/7/10/K12PeiXunShiChangQianJingFenXiYu.html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热点：K12培训讲师是干什么的、K12培训机构、k12教育培训市场前景分析、K12培训、k12是啥、K12培训机构招三百名学生、培训k12是什么内容、K12培训机构校长薪酬详细方案、K12培训怎么干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481502614c17" w:history="1">
      <w:r>
        <w:rPr>
          <w:rStyle w:val="Hyperlink"/>
        </w:rPr>
        <w:t>2025-2031年中国K12培训行业发展研究分析与发展趋势预测报告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12PeiXunShiChangQianJingFenXiYu.html" TargetMode="External" Id="R2b120162acb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12PeiXunShiChangQianJingFenXiYu.html" TargetMode="External" Id="Rdd524815026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2025-01-21T06:28:00Z</dcterms:created>
  <dcterms:modified xsi:type="dcterms:W3CDTF">2025-01-21T07:28:00Z</dcterms:modified>
  <dc:subject>2025-2031年中国K12培训行业发展研究分析与发展趋势预测报告</dc:subject>
  <dc:title>2025-2031年中国K12培训行业发展研究分析与发展趋势预测报告</dc:title>
  <cp:keywords>2025-2031年中国K12培训行业发展研究分析与发展趋势预测报告</cp:keywords>
  <dc:description>2025-2031年中国K12培训行业发展研究分析与发展趋势预测报告</dc:description>
</cp:coreProperties>
</file>