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0a73f81c14d13" w:history="1">
              <w:r>
                <w:rPr>
                  <w:rStyle w:val="Hyperlink"/>
                </w:rPr>
                <w:t>2026-2032年中国快时尚零售市场研究与前景趋势报告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0a73f81c14d13" w:history="1">
              <w:r>
                <w:rPr>
                  <w:rStyle w:val="Hyperlink"/>
                </w:rPr>
                <w:t>2026-2032年中国快时尚零售市场研究与前景趋势报告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0a73f81c14d13" w:history="1">
                <w:r>
                  <w:rPr>
                    <w:rStyle w:val="Hyperlink"/>
                  </w:rPr>
                  <w:t>https://www.20087.com/7/90/KuaiShiShangLingShouHangYeQianJingFenXi.html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零售是以快速响应潮流、高频上新、低价策略为核心特征的服装销售模式，通过压缩设计到上架周期（通常2–4周）、全球化柔性供应链及数字化营销实现高周转运营。当前头部品牌普遍构建线上线下全渠道体系，强调社交媒体种草、直播带货与会员数据驱动选款。部分企业开始引入小单快反模式以减少库存积压。然而，快时尚零售在过度消费引发的环境争议（如微塑料污染、纺织废弃物）、劳工伦理问题及同质化设计导致品牌忠诚度低等方面面临严峻挑战；同时，消费者对“可持续时尚”意识提升，倒逼行业反思传统增长逻辑。</w:t>
      </w:r>
      <w:r>
        <w:rPr>
          <w:rFonts w:hint="eastAsia"/>
        </w:rPr>
        <w:br/>
      </w:r>
      <w:r>
        <w:rPr>
          <w:rFonts w:hint="eastAsia"/>
        </w:rPr>
        <w:t>　　未来，快时尚零售将向循环时尚、透明供应链与体验式消费转型。租赁、转售与回收再造平台将嵌入主品牌生态，形成闭环商业模式；而区块链溯源技术可公开面料来源与碳足迹，重建消费信任。在产品端，生物基纤维（如藻类染料、再生涤纶）与数字印花技术将降低环境负荷。同时，线下门店将强化试衣社交、穿搭顾问与AR虚拟试穿等沉浸体验。长远看，快时尚零售将从“速度至上”转向“责任+敏捷”双轮驱动，在满足年轻群体审美表达的同时，融入全球可持续消费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0a73f81c14d13" w:history="1">
        <w:r>
          <w:rPr>
            <w:rStyle w:val="Hyperlink"/>
          </w:rPr>
          <w:t>2026-2032年中国快时尚零售市场研究与前景趋势报告</w:t>
        </w:r>
      </w:hyperlink>
      <w:r>
        <w:rPr>
          <w:rFonts w:hint="eastAsia"/>
        </w:rPr>
        <w:t>》依托权威数据资源和长期市场监测，对快时尚零售市场现状进行了系统分析，并结合快时尚零售行业特点对未来发展趋势作出科学预判。报告深入探讨了快时尚零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快时尚零售产业概述</w:t>
      </w:r>
      <w:r>
        <w:rPr>
          <w:rFonts w:hint="eastAsia"/>
        </w:rPr>
        <w:br/>
      </w:r>
      <w:r>
        <w:rPr>
          <w:rFonts w:hint="eastAsia"/>
        </w:rPr>
        <w:t>　　第一节 快时尚零售定义与分类</w:t>
      </w:r>
      <w:r>
        <w:rPr>
          <w:rFonts w:hint="eastAsia"/>
        </w:rPr>
        <w:br/>
      </w:r>
      <w:r>
        <w:rPr>
          <w:rFonts w:hint="eastAsia"/>
        </w:rPr>
        <w:t>　　第二节 快时尚零售产业链结构及关键环节剖析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快时尚零售商业模式与盈利模式解析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快时尚零售经济指标与行业评估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全球快时尚零售市场发展综述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2020-2025年全球快时尚零售市场规模及增长趋势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主要国家与地区快时尚零售市场对比</w:t>
      </w:r>
      <w:r>
        <w:rPr>
          <w:rFonts w:hint="eastAsia"/>
        </w:rPr>
        <w:br/>
      </w:r>
      <w:r>
        <w:rPr>
          <w:rFonts w:hint="eastAsia"/>
        </w:rPr>
        <w:t>　　第三节 2026-2032年全球快时尚零售行业发展趋势与前景预测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国际快时尚零售市场发展趋势及对我国启示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二、对我国快时尚零售市场的借鉴意义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中国快时尚零售行业市场规模分析与预测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快时尚零售市场的总体规模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一、2020-2025年快时尚零售市场规模变化及趋势分析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二、2026年快时尚零售行业市场规模特点</w:t>
      </w:r>
      <w:r>
        <w:rPr>
          <w:rFonts w:hint="eastAsia"/>
        </w:rPr>
        <w:br/>
      </w:r>
      <w:r>
        <w:rPr>
          <w:rFonts w:hint="eastAsia"/>
        </w:rPr>
        <w:t>　　第二节 快时尚零售市场规模的构成</w:t>
      </w:r>
      <w:r>
        <w:rPr>
          <w:rFonts w:hint="eastAsia"/>
        </w:rPr>
        <w:br/>
      </w:r>
      <w:r>
        <w:rPr>
          <w:rFonts w:hint="eastAsia"/>
        </w:rPr>
        <w:t>　　　　一、快时尚零售客户群体特征与偏好分析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二、不同类型快时尚零售市场规模分布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三、各地区快时尚零售市场规模差异与特点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快时尚零售市场规模的预测与展望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一、未来几年快时尚零售市场规模增长预测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2025-2026年快时尚零售行业技术发展现状及趋势分析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快时尚零售行业技术发展现状分析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国内外快时尚零售行业技术差距分析及差距形成的主要原因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快时尚零售行业技术发展方向、趋势预测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提升快时尚零售行业技术能力策略建议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2020-2025年中国快时尚零售行业总体发展与财务状况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2020-2025年快时尚零售行业规模情况</w:t>
      </w:r>
      <w:r>
        <w:rPr>
          <w:rFonts w:hint="eastAsia"/>
        </w:rPr>
        <w:br/>
      </w:r>
      <w:r>
        <w:rPr>
          <w:rFonts w:hint="eastAsia"/>
        </w:rPr>
        <w:t>　　　　一、快时尚零售行业企业数量规模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二、快时尚零售行业从业人员规模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三、快时尚零售行业市场敏感性分析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2020-2025年快时尚零售行业财务能力分析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一、快时尚零售行业盈利能力</w:t>
      </w:r>
      <w:r>
        <w:rPr>
          <w:rFonts w:hint="eastAsia"/>
        </w:rPr>
        <w:br/>
      </w:r>
      <w:r>
        <w:rPr>
          <w:rFonts w:hint="eastAsia"/>
        </w:rPr>
        <w:t>　　　　二、快时尚零售行业偿债能力</w:t>
      </w:r>
      <w:r>
        <w:rPr>
          <w:rFonts w:hint="eastAsia"/>
        </w:rPr>
        <w:br/>
      </w:r>
      <w:r>
        <w:rPr>
          <w:rFonts w:hint="eastAsia"/>
        </w:rPr>
        <w:t>　　　　三、快时尚零售行业营运能力</w:t>
      </w:r>
      <w:r>
        <w:rPr>
          <w:rFonts w:hint="eastAsia"/>
        </w:rPr>
        <w:br/>
      </w:r>
      <w:r>
        <w:rPr>
          <w:rFonts w:hint="eastAsia"/>
        </w:rPr>
        <w:t>　　　　四、快时尚零售行业发展能力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中国快时尚零售行业细分市场调研与机会挖掘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快时尚零售细分市场（一）市场调研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快时尚零售细分市场（二）市场调研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中国快时尚零售行业区域市场调研分析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2020-2025年中国快时尚零售行业重点区域调研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一、重点地区（一）快时尚零售市场规模与特点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二、重点地区（二）快时尚零售市场规模及特点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三、重点地区（三）快时尚零售市场规模及特点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四、重点地区（四）快时尚零售市场规模及特点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不同区域快时尚零售市场的对比与启示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二、快时尚零售市场拓展策略与建议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中国快时尚零售行业的营销渠道与客户分析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快时尚零售行业渠道分析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二、各类渠道对快时尚零售行业的影响</w:t>
      </w:r>
      <w:r>
        <w:rPr>
          <w:rFonts w:hint="eastAsia"/>
        </w:rPr>
        <w:br/>
      </w:r>
      <w:r>
        <w:rPr>
          <w:rFonts w:hint="eastAsia"/>
        </w:rPr>
        <w:t>　　　　三、主要快时尚零售企业渠道策略研究</w:t>
      </w:r>
      <w:r>
        <w:rPr>
          <w:rFonts w:hint="eastAsia"/>
        </w:rPr>
        <w:br/>
      </w:r>
      <w:r>
        <w:rPr>
          <w:rFonts w:hint="eastAsia"/>
        </w:rPr>
        <w:t>　　第二节 快时尚零售行业客户分析与定位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中国快时尚零售行业竞争格局及策略选择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快时尚零售行业总体市场竞争状况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一、快时尚零售行业竞争结构分析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二、快时尚零售企业竞争格局与集中度评估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三、快时尚零售行业SWOT分析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快时尚零售行业重点企业调研分析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快时尚零售企业发展策略分析</w:t>
      </w:r>
      <w:r>
        <w:rPr>
          <w:rFonts w:hint="eastAsia"/>
        </w:rPr>
        <w:br/>
      </w:r>
      <w:r>
        <w:rPr>
          <w:rFonts w:hint="eastAsia"/>
        </w:rPr>
        <w:t>　　第一节 快时尚零售市场与销售策略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快时尚零售品牌战略思考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中国快时尚零售行业发展环境分析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二、快时尚零售行业主管部门、监管体制及相关政策法规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3、快时尚零售行业的主要法律、法规和政策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4、2026年快时尚零售行业法律法规和政策对行业的影响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二、快时尚零售消费者需求分析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一、快时尚零售技术的应用与创新</w:t>
      </w:r>
      <w:r>
        <w:rPr>
          <w:rFonts w:hint="eastAsia"/>
        </w:rPr>
        <w:br/>
      </w:r>
      <w:r>
        <w:rPr>
          <w:rFonts w:hint="eastAsia"/>
        </w:rPr>
        <w:t>　　　　二、快时尚零售行业发展的技术趋势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2026-2032年快时尚零售行业展趋势预测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2026-2032年快时尚零售市场发展前景分析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一、快时尚零售市场发展潜力</w:t>
      </w:r>
      <w:r>
        <w:rPr>
          <w:rFonts w:hint="eastAsia"/>
        </w:rPr>
        <w:br/>
      </w:r>
      <w:r>
        <w:rPr>
          <w:rFonts w:hint="eastAsia"/>
        </w:rPr>
        <w:t>　　　　二、快时尚零售市场前景分析</w:t>
      </w:r>
      <w:r>
        <w:rPr>
          <w:rFonts w:hint="eastAsia"/>
        </w:rPr>
        <w:br/>
      </w:r>
      <w:r>
        <w:rPr>
          <w:rFonts w:hint="eastAsia"/>
        </w:rPr>
        <w:t>　　　　三、快时尚零售细分行业发展前景分析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2026-2032年快时尚零售发展趋势预测</w:t>
      </w:r>
      <w:r>
        <w:rPr>
          <w:rFonts w:hint="eastAsia"/>
        </w:rPr>
        <w:br/>
      </w:r>
      <w:r>
        <w:rPr>
          <w:rFonts w:hint="eastAsia"/>
        </w:rPr>
        <w:t>　　　　一、快时尚零售发展趋势预测</w:t>
      </w:r>
      <w:r>
        <w:rPr>
          <w:rFonts w:hint="eastAsia"/>
        </w:rPr>
        <w:br/>
      </w:r>
      <w:r>
        <w:rPr>
          <w:rFonts w:hint="eastAsia"/>
        </w:rPr>
        <w:t>　　　　二、快时尚零售市场规模预测</w:t>
      </w:r>
      <w:r>
        <w:rPr>
          <w:rFonts w:hint="eastAsia"/>
        </w:rPr>
        <w:br/>
      </w:r>
      <w:r>
        <w:rPr>
          <w:rFonts w:hint="eastAsia"/>
        </w:rPr>
        <w:t>　　　　三、快时尚零售细分市场发展趋势预测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未来快时尚零售行业挑战与机遇探讨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一、快时尚零售行业挑战</w:t>
      </w:r>
      <w:r>
        <w:rPr>
          <w:rFonts w:hint="eastAsia"/>
        </w:rPr>
        <w:br/>
      </w:r>
      <w:r>
        <w:rPr>
          <w:rFonts w:hint="eastAsia"/>
        </w:rPr>
        <w:t>　　　　二、快时尚零售行业机遇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快时尚零售行业研究结论及建议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对快时尚零售行业发展的建议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(中.智.林)对快时尚零售企业和投资者的建议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快时尚零售介绍</w:t>
      </w:r>
      <w:r>
        <w:rPr>
          <w:rFonts w:hint="eastAsia"/>
        </w:rPr>
        <w:br/>
      </w:r>
      <w:r>
        <w:rPr>
          <w:rFonts w:hint="eastAsia"/>
        </w:rPr>
        <w:t>　　图表 快时尚零售图片</w:t>
      </w:r>
      <w:r>
        <w:rPr>
          <w:rFonts w:hint="eastAsia"/>
        </w:rPr>
        <w:br/>
      </w:r>
      <w:r>
        <w:rPr>
          <w:rFonts w:hint="eastAsia"/>
        </w:rPr>
        <w:t>　　图表 快时尚零售产业链分析</w:t>
      </w:r>
      <w:r>
        <w:rPr>
          <w:rFonts w:hint="eastAsia"/>
        </w:rPr>
        <w:br/>
      </w:r>
      <w:r>
        <w:rPr>
          <w:rFonts w:hint="eastAsia"/>
        </w:rPr>
        <w:t>　　图表 快时尚零售主要特点</w:t>
      </w:r>
      <w:r>
        <w:rPr>
          <w:rFonts w:hint="eastAsia"/>
        </w:rPr>
        <w:br/>
      </w:r>
      <w:r>
        <w:rPr>
          <w:rFonts w:hint="eastAsia"/>
        </w:rPr>
        <w:t>　　图表 快时尚零售政策分析</w:t>
      </w:r>
      <w:r>
        <w:rPr>
          <w:rFonts w:hint="eastAsia"/>
        </w:rPr>
        <w:br/>
      </w:r>
      <w:r>
        <w:rPr>
          <w:rFonts w:hint="eastAsia"/>
        </w:rPr>
        <w:t>　　图表 快时尚零售标准 技术</w:t>
      </w:r>
      <w:r>
        <w:rPr>
          <w:rFonts w:hint="eastAsia"/>
        </w:rPr>
        <w:br/>
      </w:r>
      <w:r>
        <w:rPr>
          <w:rFonts w:hint="eastAsia"/>
        </w:rPr>
        <w:t>　　图表 快时尚零售最新消息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2020-2025年快时尚零售行业市场容量统计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2020-2025年中国快时尚零售行业市场规模及增长情况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2020-2025年中国快时尚零售行业销售收入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2020-2025年中国快时尚零售行业利润总额分析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2020-2025年中国快时尚零售行业企业数量情况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2020-2025年中国快时尚零售行业企业平均规模情况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快时尚零售价格走势</w:t>
      </w:r>
      <w:r>
        <w:rPr>
          <w:rFonts w:hint="eastAsia"/>
        </w:rPr>
        <w:br/>
      </w:r>
      <w:r>
        <w:rPr>
          <w:rFonts w:hint="eastAsia"/>
        </w:rPr>
        <w:t>　　图表 2025年快时尚零售成本和利润分析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2025年中国快时尚零售行业竞争力分析</w:t>
      </w:r>
      <w:r>
        <w:rPr>
          <w:rFonts w:hint="eastAsia"/>
        </w:rPr>
        <w:br/>
      </w:r>
      <w:r>
        <w:rPr>
          <w:rFonts w:hint="eastAsia"/>
        </w:rPr>
        <w:t>　　图表 快时尚零售优势</w:t>
      </w:r>
      <w:r>
        <w:rPr>
          <w:rFonts w:hint="eastAsia"/>
        </w:rPr>
        <w:br/>
      </w:r>
      <w:r>
        <w:rPr>
          <w:rFonts w:hint="eastAsia"/>
        </w:rPr>
        <w:t>　　图表 快时尚零售劣势</w:t>
      </w:r>
      <w:r>
        <w:rPr>
          <w:rFonts w:hint="eastAsia"/>
        </w:rPr>
        <w:br/>
      </w:r>
      <w:r>
        <w:rPr>
          <w:rFonts w:hint="eastAsia"/>
        </w:rPr>
        <w:t>　　图表 快时尚零售机会</w:t>
      </w:r>
      <w:r>
        <w:rPr>
          <w:rFonts w:hint="eastAsia"/>
        </w:rPr>
        <w:br/>
      </w:r>
      <w:r>
        <w:rPr>
          <w:rFonts w:hint="eastAsia"/>
        </w:rPr>
        <w:t>　　图表 快时尚零售威胁</w:t>
      </w:r>
      <w:r>
        <w:rPr>
          <w:rFonts w:hint="eastAsia"/>
        </w:rPr>
        <w:br/>
      </w:r>
      <w:r>
        <w:rPr>
          <w:rFonts w:hint="eastAsia"/>
        </w:rPr>
        <w:t>　　图表 2020-2025年中国快时尚零售行业盈利能力分析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2020-2025年中国快时尚零售行业运营能力分析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2020-2025年中国快时尚零售行业偿债能力分析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2020-2025年中国快时尚零售行业发展能力分析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2020-2025年中国快时尚零售行业经营效益分析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**地区快时尚零售市场规模及增长情况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**地区快时尚零售市场规模及增长情况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**地区快时尚零售行业市场需求情况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快时尚零售品牌分析</w:t>
      </w:r>
      <w:r>
        <w:rPr>
          <w:rFonts w:hint="eastAsia"/>
        </w:rPr>
        <w:br/>
      </w:r>
      <w:r>
        <w:rPr>
          <w:rFonts w:hint="eastAsia"/>
        </w:rPr>
        <w:t>　　图表 快时尚零售企业（一）概述</w:t>
      </w:r>
      <w:r>
        <w:rPr>
          <w:rFonts w:hint="eastAsia"/>
        </w:rPr>
        <w:br/>
      </w:r>
      <w:r>
        <w:rPr>
          <w:rFonts w:hint="eastAsia"/>
        </w:rPr>
        <w:t>　　图表 企业快时尚零售业务分析</w:t>
      </w:r>
      <w:r>
        <w:rPr>
          <w:rFonts w:hint="eastAsia"/>
        </w:rPr>
        <w:br/>
      </w:r>
      <w:r>
        <w:rPr>
          <w:rFonts w:hint="eastAsia"/>
        </w:rPr>
        <w:t>　　图表 快时尚零售企业（一）经营情况分析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快时尚零售企业（一）盈利能力情况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快时尚零售企业（一）偿债能力情况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快时尚零售企业（一）运营能力情况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快时尚零售企业（一）成长能力情况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快时尚零售企业（二）简介</w:t>
      </w:r>
      <w:r>
        <w:rPr>
          <w:rFonts w:hint="eastAsia"/>
        </w:rPr>
        <w:br/>
      </w:r>
      <w:r>
        <w:rPr>
          <w:rFonts w:hint="eastAsia"/>
        </w:rPr>
        <w:t>　　图表 企业快时尚零售业务</w:t>
      </w:r>
      <w:r>
        <w:rPr>
          <w:rFonts w:hint="eastAsia"/>
        </w:rPr>
        <w:br/>
      </w:r>
      <w:r>
        <w:rPr>
          <w:rFonts w:hint="eastAsia"/>
        </w:rPr>
        <w:t>　　图表 快时尚零售企业（二）经营情况分析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快时尚零售企业（二）盈利能力情况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快时尚零售企业（二）偿债能力情况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快时尚零售企业（二）运营能力情况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快时尚零售企业（二）成长能力情况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快时尚零售企业（三）概况</w:t>
      </w:r>
      <w:r>
        <w:rPr>
          <w:rFonts w:hint="eastAsia"/>
        </w:rPr>
        <w:br/>
      </w:r>
      <w:r>
        <w:rPr>
          <w:rFonts w:hint="eastAsia"/>
        </w:rPr>
        <w:t>　　图表 企业快时尚零售业务情况</w:t>
      </w:r>
      <w:r>
        <w:rPr>
          <w:rFonts w:hint="eastAsia"/>
        </w:rPr>
        <w:br/>
      </w:r>
      <w:r>
        <w:rPr>
          <w:rFonts w:hint="eastAsia"/>
        </w:rPr>
        <w:t>　　图表 快时尚零售企业（三）经营情况分析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快时尚零售企业（三）盈利能力情况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快时尚零售企业（三）偿债能力情况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快时尚零售企业（三）运营能力情况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快时尚零售企业（三）成长能力情况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快时尚零售发展有利因素分析</w:t>
      </w:r>
      <w:r>
        <w:rPr>
          <w:rFonts w:hint="eastAsia"/>
        </w:rPr>
        <w:br/>
      </w:r>
      <w:r>
        <w:rPr>
          <w:rFonts w:hint="eastAsia"/>
        </w:rPr>
        <w:t>　　图表 快时尚零售发展不利因素分析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进入快时尚零售行业壁垒</w:t>
      </w:r>
      <w:r>
        <w:rPr>
          <w:rFonts w:hint="eastAsia"/>
        </w:rPr>
        <w:br/>
      </w:r>
      <w:r>
        <w:rPr>
          <w:rFonts w:hint="eastAsia"/>
        </w:rPr>
        <w:t>　　图表 2026-2032年中国快时尚零售行业市场容量预测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2026-2032年中国快时尚零售行业市场规模预测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2026-2032年中国快时尚零售市场前景分析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2026-2032年中国快时尚零售行业风险研究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2026-2032年中国快时尚零售行业发展趋势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0a73f81c14d13" w:history="1">
        <w:r>
          <w:rPr>
            <w:rStyle w:val="Hyperlink"/>
          </w:rPr>
          <w:t>2026-2032年中国快时尚零售市场研究与前景趋势报告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0a73f81c14d13" w:history="1">
        <w:r>
          <w:rPr>
            <w:rStyle w:val="Hyperlink"/>
          </w:rPr>
          <w:t>https://www.20087.com/7/90/KuaiShiShangLingShouHangYeQianJingFenXi.html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热点：快时尚衣服品牌、快时尚销售模式、快时尚是什么、快时尚经营模式、快时尚品牌的定义、快时尚产品、国内快时尚品牌、快时尚电商、零售连锁店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0c49adc064a15" w:history="1">
      <w:r>
        <w:rPr>
          <w:rStyle w:val="Hyperlink"/>
        </w:rPr>
        <w:t>2026-2032年中国快时尚零售市场研究与前景趋势报告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KuaiShiShangLingShouHangYeQianJingFenXi.html" TargetMode="External" Id="Rad30a73f81c1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KuaiShiShangLingShouHangYeQianJingFenXi.html" TargetMode="External" Id="Rbd00c49adc06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2025-12-26T02:00:00Z</dcterms:created>
  <dcterms:modified xsi:type="dcterms:W3CDTF">2025-12-26T03:00:00Z</dcterms:modified>
  <dc:subject>2026-2032年中国快时尚零售市场研究与前景趋势报告</dc:subject>
  <dc:title>2026-2032年中国快时尚零售市场研究与前景趋势报告</dc:title>
  <cp:keywords>2026-2032年中国快时尚零售市场研究与前景趋势报告</cp:keywords>
  <dc:description>2026-2032年中国快时尚零售市场研究与前景趋势报告</dc:description>
</cp:coreProperties>
</file>