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71a2dba174bfd" w:history="1">
              <w:r>
                <w:rPr>
                  <w:rStyle w:val="Hyperlink"/>
                </w:rPr>
                <w:t>2024-2030年中国短剧发展现状与市场前景报告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71a2dba174bfd" w:history="1">
              <w:r>
                <w:rPr>
                  <w:rStyle w:val="Hyperlink"/>
                </w:rPr>
                <w:t>2024-2030年中国短剧发展现状与市场前景报告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f71a2dba174bfd" w:history="1">
                <w:r>
                  <w:rPr>
                    <w:rStyle w:val="Hyperlink"/>
                  </w:rPr>
                  <w:t>https://www.20087.com/7/00/DuanJuDeQianJing.html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剧作为一种新兴的视听内容形态，随着移动互联网时代的到来和短视频平台的兴起，呈现出井喷式增长态势。短剧制作精良、故事紧凑，符合当代观众快节奏生活下的娱乐消费需求。行业内部竞争激烈，促使创作团队在剧本创意、拍摄手法、后期制作等方面追求极致，同时也带动了IP孵化、品牌营销等相关产业链的联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71a2dba174bfd" w:history="1">
        <w:r>
          <w:rPr>
            <w:rStyle w:val="Hyperlink"/>
          </w:rPr>
          <w:t>2024-2030年中国短剧发展现状与市场前景报告</w:t>
        </w:r>
      </w:hyperlink>
      <w:r>
        <w:rPr>
          <w:rFonts w:hint="eastAsia"/>
        </w:rPr>
        <w:t>》全面分析了短剧行业的现状，深入探讨了短剧市场需求、市场规模及价格波动。短剧报告探讨了产业链关键环节，并对短剧各细分市场进行了研究。同时，基于权威数据和专业分析，科学预测了短剧市场前景与发展趋势。此外，还评估了短剧重点企业的经营状况，包括品牌影响力、市场集中度以及竞争格局，并审慎剖析了潜在风险与机遇。短剧报告以其专业性、科学性和权威性，成为短剧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短剧产业概述</w:t>
      </w:r>
      <w:r>
        <w:rPr>
          <w:rFonts w:hint="eastAsia"/>
        </w:rPr>
        <w:br/>
      </w:r>
      <w:r>
        <w:rPr>
          <w:rFonts w:hint="eastAsia"/>
        </w:rPr>
        <w:t>　　第一节 短剧定义</w:t>
      </w:r>
      <w:r>
        <w:rPr>
          <w:rFonts w:hint="eastAsia"/>
        </w:rPr>
        <w:br/>
      </w:r>
      <w:r>
        <w:rPr>
          <w:rFonts w:hint="eastAsia"/>
        </w:rPr>
        <w:t>　　第二节 短剧行业特点</w:t>
      </w:r>
      <w:r>
        <w:rPr>
          <w:rFonts w:hint="eastAsia"/>
        </w:rPr>
        <w:br/>
      </w:r>
      <w:r>
        <w:rPr>
          <w:rFonts w:hint="eastAsia"/>
        </w:rPr>
        <w:t>　　第三节 短剧发展历程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中国短剧行业运行环境分析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中国短剧运行经济环境分析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三、经济发展对短剧行业的影响</w:t>
      </w:r>
      <w:r>
        <w:rPr>
          <w:rFonts w:hint="eastAsia"/>
        </w:rPr>
        <w:br/>
      </w:r>
      <w:r>
        <w:rPr>
          <w:rFonts w:hint="eastAsia"/>
        </w:rPr>
        <w:t>　　第二节 中国短剧产业政策环境分析</w:t>
      </w:r>
      <w:r>
        <w:rPr>
          <w:rFonts w:hint="eastAsia"/>
        </w:rPr>
        <w:br/>
      </w:r>
      <w:r>
        <w:rPr>
          <w:rFonts w:hint="eastAsia"/>
        </w:rPr>
        <w:t>　　　　一、短剧行业监管体制</w:t>
      </w:r>
      <w:r>
        <w:rPr>
          <w:rFonts w:hint="eastAsia"/>
        </w:rPr>
        <w:br/>
      </w:r>
      <w:r>
        <w:rPr>
          <w:rFonts w:hint="eastAsia"/>
        </w:rPr>
        <w:t>　　　　二、短剧行业主要法规政策</w:t>
      </w:r>
      <w:r>
        <w:rPr>
          <w:rFonts w:hint="eastAsia"/>
        </w:rPr>
        <w:br/>
      </w:r>
      <w:r>
        <w:rPr>
          <w:rFonts w:hint="eastAsia"/>
        </w:rPr>
        <w:t>　　第三节 中国短剧产业社会环境分析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国外短剧行业发展态势分析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国外短剧市场发展现状分析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国外主要国家、地区短剧市场现状</w:t>
      </w:r>
      <w:r>
        <w:rPr>
          <w:rFonts w:hint="eastAsia"/>
        </w:rPr>
        <w:br/>
      </w:r>
      <w:r>
        <w:rPr>
          <w:rFonts w:hint="eastAsia"/>
        </w:rPr>
        <w:t>　　第三节 国外短剧行业发展趋势预测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中国短剧行业发展调研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2018-2023年中国短剧行业规模情况</w:t>
      </w:r>
      <w:r>
        <w:rPr>
          <w:rFonts w:hint="eastAsia"/>
        </w:rPr>
        <w:br/>
      </w:r>
      <w:r>
        <w:rPr>
          <w:rFonts w:hint="eastAsia"/>
        </w:rPr>
        <w:t>　　　　一、短剧行业市场规模状况</w:t>
      </w:r>
      <w:r>
        <w:rPr>
          <w:rFonts w:hint="eastAsia"/>
        </w:rPr>
        <w:br/>
      </w:r>
      <w:r>
        <w:rPr>
          <w:rFonts w:hint="eastAsia"/>
        </w:rPr>
        <w:t>　　　　二、短剧行业单位规模状况</w:t>
      </w:r>
      <w:r>
        <w:rPr>
          <w:rFonts w:hint="eastAsia"/>
        </w:rPr>
        <w:br/>
      </w:r>
      <w:r>
        <w:rPr>
          <w:rFonts w:hint="eastAsia"/>
        </w:rPr>
        <w:t>　　　　三、短剧行业人员规模状况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2018-2023年中国短剧行业财务能力分析</w:t>
      </w:r>
      <w:r>
        <w:rPr>
          <w:rFonts w:hint="eastAsia"/>
        </w:rPr>
        <w:br/>
      </w:r>
      <w:r>
        <w:rPr>
          <w:rFonts w:hint="eastAsia"/>
        </w:rPr>
        <w:t>　　　　一、短剧行业盈利能力分析</w:t>
      </w:r>
      <w:r>
        <w:rPr>
          <w:rFonts w:hint="eastAsia"/>
        </w:rPr>
        <w:br/>
      </w:r>
      <w:r>
        <w:rPr>
          <w:rFonts w:hint="eastAsia"/>
        </w:rPr>
        <w:t>　　　　二、短剧行业偿债能力分析</w:t>
      </w:r>
      <w:r>
        <w:rPr>
          <w:rFonts w:hint="eastAsia"/>
        </w:rPr>
        <w:br/>
      </w:r>
      <w:r>
        <w:rPr>
          <w:rFonts w:hint="eastAsia"/>
        </w:rPr>
        <w:t>　　　　三、短剧行业营运能力分析</w:t>
      </w:r>
      <w:r>
        <w:rPr>
          <w:rFonts w:hint="eastAsia"/>
        </w:rPr>
        <w:br/>
      </w:r>
      <w:r>
        <w:rPr>
          <w:rFonts w:hint="eastAsia"/>
        </w:rPr>
        <w:t>　　　　四、短剧行业发展能力分析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2022-2023年中国短剧行业热点动态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2023年中国短剧行业面临的挑战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**地区短剧发展现状及趋势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**地区短剧发展现状及趋势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**地区短剧发展现状及趋势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**地区短剧发展现状及趋势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国内短剧行业价格回顾</w:t>
      </w:r>
      <w:r>
        <w:rPr>
          <w:rFonts w:hint="eastAsia"/>
        </w:rPr>
        <w:br/>
      </w:r>
      <w:r>
        <w:rPr>
          <w:rFonts w:hint="eastAsia"/>
        </w:rPr>
        <w:t>　　第二节 国内短剧行业价格走势预测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国内短剧行业价格影响因素分析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中国短剧行业客户调研</w:t>
      </w:r>
      <w:r>
        <w:rPr>
          <w:rFonts w:hint="eastAsia"/>
        </w:rPr>
        <w:br/>
      </w:r>
      <w:r>
        <w:rPr>
          <w:rFonts w:hint="eastAsia"/>
        </w:rPr>
        <w:t>　　　　一、短剧行业客户偏好调查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二、客户对短剧品牌的首要认知渠道</w:t>
      </w:r>
      <w:r>
        <w:rPr>
          <w:rFonts w:hint="eastAsia"/>
        </w:rPr>
        <w:br/>
      </w:r>
      <w:r>
        <w:rPr>
          <w:rFonts w:hint="eastAsia"/>
        </w:rPr>
        <w:t>　　　　三、短剧品牌忠诚度调查</w:t>
      </w:r>
      <w:r>
        <w:rPr>
          <w:rFonts w:hint="eastAsia"/>
        </w:rPr>
        <w:br/>
      </w:r>
      <w:r>
        <w:rPr>
          <w:rFonts w:hint="eastAsia"/>
        </w:rPr>
        <w:t>　　　　四、短剧行业客户消费理念调研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中国短剧行业竞争格局分析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2022-2023年短剧行业集中度分析</w:t>
      </w:r>
      <w:r>
        <w:rPr>
          <w:rFonts w:hint="eastAsia"/>
        </w:rPr>
        <w:br/>
      </w:r>
      <w:r>
        <w:rPr>
          <w:rFonts w:hint="eastAsia"/>
        </w:rPr>
        <w:t>　　　　一、短剧市场集中度分析</w:t>
      </w:r>
      <w:r>
        <w:rPr>
          <w:rFonts w:hint="eastAsia"/>
        </w:rPr>
        <w:br/>
      </w:r>
      <w:r>
        <w:rPr>
          <w:rFonts w:hint="eastAsia"/>
        </w:rPr>
        <w:t>　　　　二、短剧企业集中度分析</w:t>
      </w:r>
      <w:r>
        <w:rPr>
          <w:rFonts w:hint="eastAsia"/>
        </w:rPr>
        <w:br/>
      </w:r>
      <w:r>
        <w:rPr>
          <w:rFonts w:hint="eastAsia"/>
        </w:rPr>
        <w:t>　　第二节 2023年短剧行业竞争格局分析</w:t>
      </w:r>
      <w:r>
        <w:rPr>
          <w:rFonts w:hint="eastAsia"/>
        </w:rPr>
        <w:br/>
      </w:r>
      <w:r>
        <w:rPr>
          <w:rFonts w:hint="eastAsia"/>
        </w:rPr>
        <w:t>　　　　一、短剧行业竞争策略分析</w:t>
      </w:r>
      <w:r>
        <w:rPr>
          <w:rFonts w:hint="eastAsia"/>
        </w:rPr>
        <w:br/>
      </w:r>
      <w:r>
        <w:rPr>
          <w:rFonts w:hint="eastAsia"/>
        </w:rPr>
        <w:t>　　　　二、短剧行业竞争格局展望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三、我国短剧市场竞争趋势</w:t>
      </w:r>
      <w:r>
        <w:rPr>
          <w:rFonts w:hint="eastAsia"/>
        </w:rPr>
        <w:br/>
      </w:r>
      <w:r>
        <w:rPr>
          <w:rFonts w:hint="eastAsia"/>
        </w:rPr>
        <w:t>　　第三节 短剧行业兼并与重组整合分析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一、短剧行业兼并与重组整合动态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二、短剧行业兼并与重组整合发展趋势预测分析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短剧行业SWOT模型分析</w:t>
      </w:r>
      <w:r>
        <w:rPr>
          <w:rFonts w:hint="eastAsia"/>
        </w:rPr>
        <w:br/>
      </w:r>
      <w:r>
        <w:rPr>
          <w:rFonts w:hint="eastAsia"/>
        </w:rPr>
        <w:t>　　　　一、短剧行业优势分析</w:t>
      </w:r>
      <w:r>
        <w:rPr>
          <w:rFonts w:hint="eastAsia"/>
        </w:rPr>
        <w:br/>
      </w:r>
      <w:r>
        <w:rPr>
          <w:rFonts w:hint="eastAsia"/>
        </w:rPr>
        <w:t>　　　　二、短剧行业劣势分析</w:t>
      </w:r>
      <w:r>
        <w:rPr>
          <w:rFonts w:hint="eastAsia"/>
        </w:rPr>
        <w:br/>
      </w:r>
      <w:r>
        <w:rPr>
          <w:rFonts w:hint="eastAsia"/>
        </w:rPr>
        <w:t>　　　　三、短剧行业机会分析</w:t>
      </w:r>
      <w:r>
        <w:rPr>
          <w:rFonts w:hint="eastAsia"/>
        </w:rPr>
        <w:br/>
      </w:r>
      <w:r>
        <w:rPr>
          <w:rFonts w:hint="eastAsia"/>
        </w:rPr>
        <w:t>　　　　四、短剧行业风险分析</w:t>
      </w:r>
      <w:r>
        <w:rPr>
          <w:rFonts w:hint="eastAsia"/>
        </w:rPr>
        <w:br/>
      </w:r>
      <w:r>
        <w:rPr>
          <w:rFonts w:hint="eastAsia"/>
        </w:rPr>
        <w:t>　　第二节 短剧行业投资风险及控制策略分析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一、短剧市场风险及控制策略</w:t>
      </w:r>
      <w:r>
        <w:rPr>
          <w:rFonts w:hint="eastAsia"/>
        </w:rPr>
        <w:br/>
      </w:r>
      <w:r>
        <w:rPr>
          <w:rFonts w:hint="eastAsia"/>
        </w:rPr>
        <w:t>　　　　二、短剧行业政策风险及控制策略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三、短剧行业经营风险及控制策略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四、短剧同业竞争风险及控制策略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五、短剧行业其他风险及控制策略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2024-2030年中国短剧市场预测及发展建议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2024-2030年中国短剧市场预测分析</w:t>
      </w:r>
      <w:r>
        <w:rPr>
          <w:rFonts w:hint="eastAsia"/>
        </w:rPr>
        <w:br/>
      </w:r>
      <w:r>
        <w:rPr>
          <w:rFonts w:hint="eastAsia"/>
        </w:rPr>
        <w:t>　　　　一、中国短剧市场前景分析</w:t>
      </w:r>
      <w:r>
        <w:rPr>
          <w:rFonts w:hint="eastAsia"/>
        </w:rPr>
        <w:br/>
      </w:r>
      <w:r>
        <w:rPr>
          <w:rFonts w:hint="eastAsia"/>
        </w:rPr>
        <w:t>　　　　二、中国短剧发展趋势预测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2024-2030年中国短剧企业发展策略建议</w:t>
      </w:r>
      <w:r>
        <w:rPr>
          <w:rFonts w:hint="eastAsia"/>
        </w:rPr>
        <w:br/>
      </w:r>
      <w:r>
        <w:rPr>
          <w:rFonts w:hint="eastAsia"/>
        </w:rPr>
        <w:t>　　　　一、短剧企业融资策略</w:t>
      </w:r>
      <w:r>
        <w:rPr>
          <w:rFonts w:hint="eastAsia"/>
        </w:rPr>
        <w:br/>
      </w:r>
      <w:r>
        <w:rPr>
          <w:rFonts w:hint="eastAsia"/>
        </w:rPr>
        <w:t>　　　　二、短剧企业人才策略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2024-2030年中国短剧企业营销策略建议</w:t>
      </w:r>
      <w:r>
        <w:rPr>
          <w:rFonts w:hint="eastAsia"/>
        </w:rPr>
        <w:br/>
      </w:r>
      <w:r>
        <w:rPr>
          <w:rFonts w:hint="eastAsia"/>
        </w:rPr>
        <w:t>　　　　一、短剧企业定位策略</w:t>
      </w:r>
      <w:r>
        <w:rPr>
          <w:rFonts w:hint="eastAsia"/>
        </w:rPr>
        <w:br/>
      </w:r>
      <w:r>
        <w:rPr>
          <w:rFonts w:hint="eastAsia"/>
        </w:rPr>
        <w:t>　　　　二、短剧企业价格策略</w:t>
      </w:r>
      <w:r>
        <w:rPr>
          <w:rFonts w:hint="eastAsia"/>
        </w:rPr>
        <w:br/>
      </w:r>
      <w:r>
        <w:rPr>
          <w:rFonts w:hint="eastAsia"/>
        </w:rPr>
        <w:t>　　　　三、短剧企业促销策略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中^智^林^：短剧行业研究结论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短剧行业历程</w:t>
      </w:r>
      <w:r>
        <w:rPr>
          <w:rFonts w:hint="eastAsia"/>
        </w:rPr>
        <w:br/>
      </w:r>
      <w:r>
        <w:rPr>
          <w:rFonts w:hint="eastAsia"/>
        </w:rPr>
        <w:t>　　图表 短剧行业生命周期</w:t>
      </w:r>
      <w:r>
        <w:rPr>
          <w:rFonts w:hint="eastAsia"/>
        </w:rPr>
        <w:br/>
      </w:r>
      <w:r>
        <w:rPr>
          <w:rFonts w:hint="eastAsia"/>
        </w:rPr>
        <w:t>　　图表 短剧行业产业链分析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2018-2023年短剧行业市场容量统计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2018-2023年中国短剧行业市场规模及增长情况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2018-2023年中国短剧行业盈利情况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2018-2023年中国短剧行业利润总额分析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2018-2023年中国短剧行业企业平均规模情况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2018-2023年中国短剧行业竞争力分析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2018-2023年中国短剧行业盈利能力分析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2018-2023年中国短剧行业运营能力分析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2018-2023年中国短剧行业偿债能力分析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2018-2023年中国短剧行业发展能力分析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2018-2023年中国短剧行业经营效益分析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**地区短剧行业市场需求情况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**地区短剧行业市场需求情况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2024-2030年中国短剧行业市场容量预测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2024-2030年中国短剧行业市场规模预测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2024-2030年中国短剧市场前景分析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2024-2030年中国短剧行业发展趋势预测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71a2dba174bfd" w:history="1">
        <w:r>
          <w:rPr>
            <w:rStyle w:val="Hyperlink"/>
          </w:rPr>
          <w:t>2024-2030年中国短剧发展现状与市场前景报告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f71a2dba174bfd" w:history="1">
        <w:r>
          <w:rPr>
            <w:rStyle w:val="Hyperlink"/>
          </w:rPr>
          <w:t>https://www.20087.com/7/00/DuanJuDeQianJing.html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a56b14d66433d" w:history="1">
      <w:r>
        <w:rPr>
          <w:rStyle w:val="Hyperlink"/>
        </w:rPr>
        <w:t>2024-2030年中国短剧发展现状与市场前景报告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DuanJuDeQianJing.html" TargetMode="External" Id="R91f71a2dba17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DuanJuDeQianJing.html" TargetMode="External" Id="R3d3a56b14d66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2024-03-10T02:36:03Z</dcterms:created>
  <dcterms:modified xsi:type="dcterms:W3CDTF">2024-03-10T03:36:03Z</dcterms:modified>
  <dc:subject>2024-2030年中国短剧发展现状与市场前景报告</dc:subject>
  <dc:title>2024-2030年中国短剧发展现状与市场前景报告</dc:title>
  <cp:keywords>2024-2030年中国短剧发展现状与市场前景报告</cp:keywords>
  <dc:description>2024-2030年中国短剧发展现状与市场前景报告</dc:description>
</cp:coreProperties>
</file>