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0be0cacd4f22" w:history="1">
              <w:r>
                <w:rPr>
                  <w:rStyle w:val="Hyperlink"/>
                </w:rPr>
                <w:t>中国财经公关市场现状调研与发展趋势分析报告（2024-2030年）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0be0cacd4f22" w:history="1">
              <w:r>
                <w:rPr>
                  <w:rStyle w:val="Hyperlink"/>
                </w:rPr>
                <w:t>中国财经公关市场现状调研与发展趋势分析报告（2024-2030年）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b0be0cacd4f22" w:history="1">
                <w:r>
                  <w:rPr>
                    <w:rStyle w:val="Hyperlink"/>
                  </w:rPr>
                  <w:t>https://www.20087.com/7/80/CaiJingGongGuanShiChangXianZhuan.html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公关行业在企业融资、并购、危机管理以及企业社会责任(CSR)传播中扮演着关键角色。随着资本市场的全球化和信息传播速度的加快，财经公关的专业性和时效性要求越来越高。社交媒体和数字营销工具的运用，使财经公关能够更精准地触及目标受众，提升品牌声誉和股东信心。</w:t>
      </w:r>
      <w:r>
        <w:rPr>
          <w:rFonts w:hint="eastAsia"/>
        </w:rPr>
        <w:br/>
      </w:r>
      <w:r>
        <w:rPr>
          <w:rFonts w:hint="eastAsia"/>
        </w:rPr>
        <w:t>　　未来，财经公关将更加依赖于数据分析和AI技术。通过大数据分析，公关团队可以更好地理解市场情绪和投资者预期，制定更有效的沟通策略。同时，AI和机器学习的应用将提升公关活动的个性化和自动化水平，提高效率和效果。随着ESG(环境、社会和治理)标准的提升，财经公关将更加注重企业社会责任的传播，以增强公众信任和长期投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0be0cacd4f22" w:history="1">
        <w:r>
          <w:rPr>
            <w:rStyle w:val="Hyperlink"/>
          </w:rPr>
          <w:t>中国财经公关市场现状调研与发展趋势分析报告（2024-2030年）</w:t>
        </w:r>
      </w:hyperlink>
      <w:r>
        <w:rPr>
          <w:rFonts w:hint="eastAsia"/>
        </w:rPr>
        <w:t>》全面分析了财经公关行业的市场规模、需求和价格趋势，探讨了产业链结构及其发展变化。财经公关报告详尽阐述了行业现状，对未来财经公关市场前景和发展趋势进行了科学预测。同时，财经公关报告还深入剖析了细分市场的竞争格局，重点评估了行业领先企业的竞争实力、市场集中度及品牌影响力。财经公关报告以专业、科学的视角，为投资者揭示了财经公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财经公关行业发展概述</w:t>
      </w:r>
      <w:r>
        <w:rPr>
          <w:rFonts w:hint="eastAsia"/>
        </w:rPr>
        <w:br/>
      </w:r>
      <w:r>
        <w:rPr>
          <w:rFonts w:hint="eastAsia"/>
        </w:rPr>
        <w:t>　　第一节 财经公关的概念</w:t>
      </w:r>
      <w:r>
        <w:rPr>
          <w:rFonts w:hint="eastAsia"/>
        </w:rPr>
        <w:br/>
      </w:r>
      <w:r>
        <w:rPr>
          <w:rFonts w:hint="eastAsia"/>
        </w:rPr>
        <w:t>　　　　一、财经公关的定义</w:t>
      </w:r>
      <w:r>
        <w:rPr>
          <w:rFonts w:hint="eastAsia"/>
        </w:rPr>
        <w:br/>
      </w:r>
      <w:r>
        <w:rPr>
          <w:rFonts w:hint="eastAsia"/>
        </w:rPr>
        <w:t>　　　　二、财经公关的特点</w:t>
      </w:r>
      <w:r>
        <w:rPr>
          <w:rFonts w:hint="eastAsia"/>
        </w:rPr>
        <w:br/>
      </w:r>
      <w:r>
        <w:rPr>
          <w:rFonts w:hint="eastAsia"/>
        </w:rPr>
        <w:t>　　第二节 财经公关行业发展成熟度</w:t>
      </w:r>
      <w:r>
        <w:rPr>
          <w:rFonts w:hint="eastAsia"/>
        </w:rPr>
        <w:br/>
      </w:r>
      <w:r>
        <w:rPr>
          <w:rFonts w:hint="eastAsia"/>
        </w:rPr>
        <w:t>　　　　一、财经公关行业发展周期分析</w:t>
      </w:r>
      <w:r>
        <w:rPr>
          <w:rFonts w:hint="eastAsia"/>
        </w:rPr>
        <w:br/>
      </w:r>
      <w:r>
        <w:rPr>
          <w:rFonts w:hint="eastAsia"/>
        </w:rPr>
        <w:t>　　　　二、财经公关行业中外市场成熟度对比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财经公关行业产业链分析</w:t>
      </w:r>
      <w:r>
        <w:rPr>
          <w:rFonts w:hint="eastAsia"/>
        </w:rPr>
        <w:br/>
      </w:r>
      <w:r>
        <w:rPr>
          <w:rFonts w:hint="eastAsia"/>
        </w:rPr>
        <w:t>　　　　一、财经公关行业上游原料供应市场分析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二、财经公关行业下游产品需求市场状况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2019-2024年中国财经公关所属行业运行环境分析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2019-2024年中国财经公关行业发展政策环境分析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二、财经公关行业政策分析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2019-2024年中国财经公关行业发展社会环境分析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2019-2024年中国财经公关所属行业市场发展分析</w:t>
      </w:r>
      <w:r>
        <w:rPr>
          <w:rFonts w:hint="eastAsia"/>
        </w:rPr>
        <w:br/>
      </w:r>
      <w:r>
        <w:rPr>
          <w:rFonts w:hint="eastAsia"/>
        </w:rPr>
        <w:t>　　第一节 财经公关行业市场发展现状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财经公关行业技术发展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中国财经公关行业消费市场分析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财经公关行业产销数据统计分析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2024-2030年财经公关行业市场发展趋势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2019-2024年中国财经公关所属行业主要指标监测分析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2019-2024年中国财经公关产业工业总产值分析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一、2019-2024年中国财经公关产业工业总产值分析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2019-2024年中国财经公关产业主营业务收入分析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一、2019-2024年中国财经公关产业主营业务收入分析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2019-2024年中国财经公关产业产品成本费用分析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一、2019-2024年中国财经公关产业销售成本分析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2019-2024年中国财经公关产业利润总额分析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一、2019-2024年中国财经公关产业利润总额分析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2019-2024年中国财经公关产业资产负债分析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一、2019-2024年中国财经公关产业资产负债分析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2019-2024年中国财经公关行业财务指标分析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中国财经公关所属行业区域市场分析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华北地区财经公关行业分析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东北地区财经公关行业分析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华东地区财经公关行业分析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华南地区财经公关行业分析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华中地区财经公关行业分析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西南地区财经公关行业分析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西北地区财经公关行业分析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公司对财经公关行业竞争格局分析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2019-2024年财经公关行业竞争格局分析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一、2019-2024年国内外财经公关竞争分析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二、2019-2024年我国财经公关市场竞争分析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三、2024-2030年国内主要财经公关企业动向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财经公关企业竞争策略分析</w:t>
      </w:r>
      <w:r>
        <w:rPr>
          <w:rFonts w:hint="eastAsia"/>
        </w:rPr>
        <w:br/>
      </w:r>
      <w:r>
        <w:rPr>
          <w:rFonts w:hint="eastAsia"/>
        </w:rPr>
        <w:t>　　第一节 财经公关市场竞争策略分析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一、2024年财经公关市场增长潜力分析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二、2024年财经公关主要潜力品种分析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三、现有财经公关产品竞争策略分析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四、潜力财经公关品种竞争策略选择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财经公关企业竞争策略分析</w:t>
      </w:r>
      <w:r>
        <w:rPr>
          <w:rFonts w:hint="eastAsia"/>
        </w:rPr>
        <w:br/>
      </w:r>
      <w:r>
        <w:rPr>
          <w:rFonts w:hint="eastAsia"/>
        </w:rPr>
        <w:t>　　第三节 财经公关行业产品定位及市场推广策略分析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一、财经公关行业产品市场定位</w:t>
      </w:r>
      <w:r>
        <w:rPr>
          <w:rFonts w:hint="eastAsia"/>
        </w:rPr>
        <w:br/>
      </w:r>
      <w:r>
        <w:rPr>
          <w:rFonts w:hint="eastAsia"/>
        </w:rPr>
        <w:t>　　　　二、财经公关行业广告推广策略</w:t>
      </w:r>
      <w:r>
        <w:rPr>
          <w:rFonts w:hint="eastAsia"/>
        </w:rPr>
        <w:br/>
      </w:r>
      <w:r>
        <w:rPr>
          <w:rFonts w:hint="eastAsia"/>
        </w:rPr>
        <w:t>　　　　三、财经公关行业产品促销策略</w:t>
      </w:r>
      <w:r>
        <w:rPr>
          <w:rFonts w:hint="eastAsia"/>
        </w:rPr>
        <w:br/>
      </w:r>
      <w:r>
        <w:rPr>
          <w:rFonts w:hint="eastAsia"/>
        </w:rPr>
        <w:t>　　　　四、财经公关行业招商加盟策略</w:t>
      </w:r>
      <w:r>
        <w:rPr>
          <w:rFonts w:hint="eastAsia"/>
        </w:rPr>
        <w:br/>
      </w:r>
      <w:r>
        <w:rPr>
          <w:rFonts w:hint="eastAsia"/>
        </w:rPr>
        <w:t>　　　　五、财经公关行业网络推广策略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公司对财经公关企业竞争分析</w:t>
      </w:r>
      <w:r>
        <w:rPr>
          <w:rFonts w:hint="eastAsia"/>
        </w:rPr>
        <w:br/>
      </w:r>
      <w:r>
        <w:rPr>
          <w:rFonts w:hint="eastAsia"/>
        </w:rPr>
        <w:t>　　第一节 皓天财经集团有限公司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纵横公关集团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博达国际财经（集团）有限公司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伟达国际公关顾问公司HillandKnowlton（HongKong）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奥美公共关系国际集团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哲基杰讯CitigateDeweRogersonHongKong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富迪讯FD （Financial Dynamics）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博然思维咨询有限公司BrunswickGroup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公司对未来财经公关行业发展预测分析</w:t>
      </w:r>
      <w:r>
        <w:rPr>
          <w:rFonts w:hint="eastAsia"/>
        </w:rPr>
        <w:br/>
      </w:r>
      <w:r>
        <w:rPr>
          <w:rFonts w:hint="eastAsia"/>
        </w:rPr>
        <w:t>　　第一节 未来财经公关行业需求与消费预测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一、2024-2030年财经公关产品消费预测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二、2024-2030年财经公关市场规模预测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三、2024-2030年财经公关行业总产值预测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四、2024-2030年财经公关行业销售收入预测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五、2024-2030年财经公关行业总资产预测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2024-2030年中国财经公关行业供需预测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一、2024-2030年中国财经公关供给预测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二、2024-2030年中国财经公关产量预测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三、2024-2030年中国财经公关需求预测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四、2024-2030年中国财经公关供需平衡预测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公司对财经公关行业投资机会与风险分析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财经公关行业投资机会分析</w:t>
      </w:r>
      <w:r>
        <w:rPr>
          <w:rFonts w:hint="eastAsia"/>
        </w:rPr>
        <w:br/>
      </w:r>
      <w:r>
        <w:rPr>
          <w:rFonts w:hint="eastAsia"/>
        </w:rPr>
        <w:t>　　　　一、财经公关投资项目分析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二、可以投资的财经公关模式</w:t>
      </w:r>
      <w:r>
        <w:rPr>
          <w:rFonts w:hint="eastAsia"/>
        </w:rPr>
        <w:br/>
      </w:r>
      <w:r>
        <w:rPr>
          <w:rFonts w:hint="eastAsia"/>
        </w:rPr>
        <w:t>　　　　三、2024年财经公关投资机会</w:t>
      </w:r>
      <w:r>
        <w:rPr>
          <w:rFonts w:hint="eastAsia"/>
        </w:rPr>
        <w:br/>
      </w:r>
      <w:r>
        <w:rPr>
          <w:rFonts w:hint="eastAsia"/>
        </w:rPr>
        <w:t>　　　　四、2024年财经公关投资新方向</w:t>
      </w:r>
      <w:r>
        <w:rPr>
          <w:rFonts w:hint="eastAsia"/>
        </w:rPr>
        <w:br/>
      </w:r>
      <w:r>
        <w:rPr>
          <w:rFonts w:hint="eastAsia"/>
        </w:rPr>
        <w:t>　　　　五、2024-2030年财经公关行业投资的建议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影响财经公关行业发展的主要因素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一、2024-2030年影响财经公关行业运行的有利因素分析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二、2024-2030年影响财经公关行业运行的稳定因素分析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三、2024-2030年影响财经公关行业运行的不利因素分析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四、2024-2030年我国财经公关行业发展面临的挑战分析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五、2024-2030年我国财经公关行业发展面临的机遇分析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财经公关行业投资风险及控制策略分析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一、2024-2030年财经公关行业市场风险及控制策略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二、2024-2030年财经公关行业政策风险及控制策略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三、2024-2030年财经公关行业经营风险及控制策略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四、2024-2030年财经公关行业技术风险及控制策略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五、2024-2030年财经公关同业竞争风险及控制策略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六、2024-2030年财经公关行业其他风险及控制策略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公司对财经公关行业投资战略研究</w:t>
      </w:r>
      <w:r>
        <w:rPr>
          <w:rFonts w:hint="eastAsia"/>
        </w:rPr>
        <w:br/>
      </w:r>
      <w:r>
        <w:rPr>
          <w:rFonts w:hint="eastAsia"/>
        </w:rPr>
        <w:t>　　第一节 财经公关行业发展战略研究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对我国财经公关品牌的战略思考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二、财经公关实施品牌战略的意义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三、财经公关企业品牌的现状分析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四、我国财经公关企业的品牌战略</w:t>
      </w:r>
      <w:r>
        <w:rPr>
          <w:rFonts w:hint="eastAsia"/>
        </w:rPr>
        <w:br/>
      </w:r>
      <w:r>
        <w:rPr>
          <w:rFonts w:hint="eastAsia"/>
        </w:rPr>
        <w:t>　　　　五、财经公关品牌战略管理的策略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[:中智:林:]财经公关行业投资战略研究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财经公关行业生命周期图</w:t>
      </w:r>
      <w:r>
        <w:rPr>
          <w:rFonts w:hint="eastAsia"/>
        </w:rPr>
        <w:br/>
      </w:r>
      <w:r>
        <w:rPr>
          <w:rFonts w:hint="eastAsia"/>
        </w:rPr>
        <w:t>　　图表 财经公关产品国内、国际市场成熟度对比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财经公关产品行业主要竞争因素分析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2019-2024年各季度GDP累计增速</w:t>
      </w:r>
      <w:r>
        <w:rPr>
          <w:rFonts w:hint="eastAsia"/>
        </w:rPr>
        <w:br/>
      </w:r>
      <w:r>
        <w:rPr>
          <w:rFonts w:hint="eastAsia"/>
        </w:rPr>
        <w:t>　　图表 2019-2024年各季度三次产业增加值累计增速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2019-2024年各月工业增加值累计增速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2019-2024年各月物价指数同比变化情况</w:t>
      </w:r>
      <w:r>
        <w:rPr>
          <w:rFonts w:hint="eastAsia"/>
        </w:rPr>
        <w:br/>
      </w:r>
      <w:r>
        <w:rPr>
          <w:rFonts w:hint="eastAsia"/>
        </w:rPr>
        <w:t>　　图表 2019-2024年各月社会消费品零售总额情况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2019-2024年各月固定资产投资完成额累计增速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2019-2024年各月外贸进出口情况</w:t>
      </w:r>
      <w:r>
        <w:rPr>
          <w:rFonts w:hint="eastAsia"/>
        </w:rPr>
        <w:br/>
      </w:r>
      <w:r>
        <w:rPr>
          <w:rFonts w:hint="eastAsia"/>
        </w:rPr>
        <w:t>　　图表 2019-2024年各季度居民收入累计值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2019-2024年各月货币供应量同比增速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2019-2024年财经公关产品消费量变化图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2019-2024年财经公关企业品牌集中度分析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2019-2024年财经公关产品产能分析</w:t>
      </w:r>
      <w:r>
        <w:rPr>
          <w:rFonts w:hint="eastAsia"/>
        </w:rPr>
        <w:br/>
      </w:r>
      <w:r>
        <w:rPr>
          <w:rFonts w:hint="eastAsia"/>
        </w:rPr>
        <w:t>　　图表 财经公关行业"波特五力"分析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2024-2030年财经公关产品消费预测</w:t>
      </w:r>
      <w:r>
        <w:rPr>
          <w:rFonts w:hint="eastAsia"/>
        </w:rPr>
        <w:br/>
      </w:r>
      <w:r>
        <w:rPr>
          <w:rFonts w:hint="eastAsia"/>
        </w:rPr>
        <w:t>　　图表 2024-2030年财经公关市场规模预测</w:t>
      </w:r>
      <w:r>
        <w:rPr>
          <w:rFonts w:hint="eastAsia"/>
        </w:rPr>
        <w:br/>
      </w:r>
      <w:r>
        <w:rPr>
          <w:rFonts w:hint="eastAsia"/>
        </w:rPr>
        <w:t>　　图表 2024-2030年财经公关行业总产值预测</w:t>
      </w:r>
      <w:r>
        <w:rPr>
          <w:rFonts w:hint="eastAsia"/>
        </w:rPr>
        <w:br/>
      </w:r>
      <w:r>
        <w:rPr>
          <w:rFonts w:hint="eastAsia"/>
        </w:rPr>
        <w:t>　　图表 2024-2030年财经公关行业销售收入预测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2024-2030年财经公关行业总资产预测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2024-2030年中国财经公关供给量预测</w:t>
      </w:r>
      <w:r>
        <w:rPr>
          <w:rFonts w:hint="eastAsia"/>
        </w:rPr>
        <w:br/>
      </w:r>
      <w:r>
        <w:rPr>
          <w:rFonts w:hint="eastAsia"/>
        </w:rPr>
        <w:t>　　图表 2024-2030年中国财经公关产量预测</w:t>
      </w:r>
      <w:r>
        <w:rPr>
          <w:rFonts w:hint="eastAsia"/>
        </w:rPr>
        <w:br/>
      </w:r>
      <w:r>
        <w:rPr>
          <w:rFonts w:hint="eastAsia"/>
        </w:rPr>
        <w:t>　　图表 2024-2030年中国财经公关需求量预测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2024-2030年中国财经公关供需平衡预测</w:t>
      </w:r>
      <w:r>
        <w:rPr>
          <w:rFonts w:hint="eastAsia"/>
        </w:rPr>
        <w:br/>
      </w:r>
      <w:r>
        <w:rPr>
          <w:rFonts w:hint="eastAsia"/>
        </w:rPr>
        <w:t>　　图表 财经公关行业新进入者应注意的障碍分析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2024-2030年影响财经公关行业运行的有利因素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2024-2030年影响财经公关行业运行的稳定因素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2024-2030年影响财经公关行业运行的不利因素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2024-2030年我国财经公关行业发展面临的挑战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2024-2030年我国财经公关行业发展面临机遇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2024-2030年财经公关行业经营风险及控制策略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2024-2030年财经公关行业同业竞争风险及控制策略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0be0cacd4f22" w:history="1">
        <w:r>
          <w:rPr>
            <w:rStyle w:val="Hyperlink"/>
          </w:rPr>
          <w:t>中国财经公关市场现状调研与发展趋势分析报告（2024-2030年）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b0be0cacd4f22" w:history="1">
        <w:r>
          <w:rPr>
            <w:rStyle w:val="Hyperlink"/>
          </w:rPr>
          <w:t>https://www.20087.com/7/80/CaiJingGongGuanShiChangXianZhuan.html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ba4d7f6bc4fd9" w:history="1">
      <w:r>
        <w:rPr>
          <w:rStyle w:val="Hyperlink"/>
        </w:rPr>
        <w:t>中国财经公关市场现状调研与发展趋势分析报告（2024-2030年）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aiJingGongGuanShiChangXianZhuan.html" TargetMode="External" Id="R81ab0be0cacd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aiJingGongGuanShiChangXianZhuan.html" TargetMode="External" Id="R681ba4d7f6b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2024-05-07T08:02:00Z</dcterms:created>
  <dcterms:modified xsi:type="dcterms:W3CDTF">2024-05-07T09:02:00Z</dcterms:modified>
  <dc:subject>中国财经公关市场现状调研与发展趋势分析报告（2024-2030年）</dc:subject>
  <dc:title>中国财经公关市场现状调研与发展趋势分析报告（2024-2030年）</dc:title>
  <cp:keywords>中国财经公关市场现状调研与发展趋势分析报告（2024-2030年）</cp:keywords>
  <dc:description>中国财经公关市场现状调研与发展趋势分析报告（2024-2030年）</dc:description>
</cp:coreProperties>
</file>