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f0c51ac1448fb" w:history="1">
              <w:r>
                <w:rPr>
                  <w:rStyle w:val="Hyperlink"/>
                </w:rPr>
                <w:t>2025-2031年全球与中国可折叠IBC行业现状分析及前景趋势预测报告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f0c51ac1448fb" w:history="1">
              <w:r>
                <w:rPr>
                  <w:rStyle w:val="Hyperlink"/>
                </w:rPr>
                <w:t>2025-2031年全球与中国可折叠IBC行业现状分析及前景趋势预测报告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f0c51ac1448fb" w:history="1">
                <w:r>
                  <w:rPr>
                    <w:rStyle w:val="Hyperlink"/>
                  </w:rPr>
                  <w:t>https://www.20087.com/8/90/KeZheDieIBCShiChangQianJingFenXi.html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可折叠IBC（Intermediate Bulk Container，中型散装容器）是一种用于液体、粉体等物料运输与存储的容器，相较于传统刚性IBC，具备空箱时可折叠收纳、节省仓储空间和运输成本的优势。目前，可折叠IBC已广泛应用于化工、食品、医药、农业等行业，尤其适用于需频繁周转、跨区域调配的物流场景。随着全球供应链效率提升和绿色物流理念推广，其轻量化、重复使用率高等特点受到市场青睐。现有产品多采用HDPE内胆搭配金属框架结构，具备良好的密封性与耐腐蚀性。但受制于材料性能和使用环境限制，部分高端应用场景仍偏好使用不锈钢材质的刚性IBC，导致可折叠IBC在特定领域渗透率仍有待提升。</w:t>
      </w:r>
      <w:r>
        <w:rPr>
          <w:rFonts w:hint="eastAsia"/>
        </w:rPr>
        <w:br/>
      </w:r>
      <w:r>
        <w:rPr>
          <w:rFonts w:hint="eastAsia"/>
        </w:rPr>
        <w:t>　　未来，可折叠IBC的发展将聚焦于材料创新、结构优化与智能化功能集成。随着高性能聚合物材料的研发进展，其耐温性、抗压性和化学稳定性将进一步提升，扩大在危险化学品、高温介质等领域的适用范围。同时，模块化设计理念和快速更换技术的引入，有助于提高设备的灵活性与运营效率。此外，结合物联网技术开发带有液位监测、定位追踪等功能的智能可折叠IBC，将成为提升物流管理精度的重要方向。在全球倡导低碳循环的大背景下，可折叠IBC凭借其节能环保属性，预计将在国际物流、应急物资储备等领域获得更多政策支持与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f0c51ac1448fb" w:history="1">
        <w:r>
          <w:rPr>
            <w:rStyle w:val="Hyperlink"/>
          </w:rPr>
          <w:t>2025-2031年全球与中国可折叠IBC行业现状分析及前景趋势预测报告</w:t>
        </w:r>
      </w:hyperlink>
      <w:r>
        <w:rPr>
          <w:rFonts w:hint="eastAsia"/>
        </w:rPr>
        <w:t>》基于国家统计局及相关行业协会的权威数据，系统分析了可折叠IBC行业的市场规模、产业链结构及技术现状，并对可折叠IBC发展趋势与市场前景进行了科学预测。报告重点解读了行业重点企业的竞争策略与品牌影响力，全面评估了可折叠IBC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可折叠IBC市场概述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按照不同产品类型，可折叠IBC主要可以分为如下几个类别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全球不同产品类型可折叠IBC销售额增长趋势2020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1.2.2 500L以下</w:t>
      </w:r>
      <w:r>
        <w:rPr>
          <w:rFonts w:hint="eastAsia"/>
        </w:rPr>
        <w:br/>
      </w:r>
      <w:r>
        <w:rPr>
          <w:rFonts w:hint="eastAsia"/>
        </w:rPr>
        <w:t>　　　　1.2.3 500L-1000L</w:t>
      </w:r>
      <w:r>
        <w:rPr>
          <w:rFonts w:hint="eastAsia"/>
        </w:rPr>
        <w:br/>
      </w:r>
      <w:r>
        <w:rPr>
          <w:rFonts w:hint="eastAsia"/>
        </w:rPr>
        <w:t>　　　　1.2.4 1000L以上</w:t>
      </w:r>
      <w:r>
        <w:rPr>
          <w:rFonts w:hint="eastAsia"/>
        </w:rPr>
        <w:br/>
      </w:r>
      <w:r>
        <w:rPr>
          <w:rFonts w:hint="eastAsia"/>
        </w:rPr>
        <w:t>　　1.3 从不同应用，可折叠IBC主要包括如下几个方面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全球不同应用可折叠IBC销售额增长趋势2020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可折叠IBC行业背景、发展历史、现状及趋势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可折叠IBC行业目前现状分析</w:t>
      </w:r>
      <w:r>
        <w:rPr>
          <w:rFonts w:hint="eastAsia"/>
        </w:rPr>
        <w:br/>
      </w:r>
      <w:r>
        <w:rPr>
          <w:rFonts w:hint="eastAsia"/>
        </w:rPr>
        <w:t>　　　　1.4.2 可折叠IBC发展趋势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全球可折叠IBC总体规模分析</w:t>
      </w:r>
      <w:r>
        <w:rPr>
          <w:rFonts w:hint="eastAsia"/>
        </w:rPr>
        <w:br/>
      </w:r>
      <w:r>
        <w:rPr>
          <w:rFonts w:hint="eastAsia"/>
        </w:rPr>
        <w:t>　　2.1 全球可折叠IBC供需现状及预测（2020-2031）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全球可折叠IBC产能、产量、产能利用率及发展趋势（2020-2031）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全球可折叠IBC产量、需求量及发展趋势（2020-2031）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全球主要地区可折叠IBC产量及发展趋势（2020-2031）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全球主要地区可折叠IBC产量（2020-2025）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全球主要地区可折叠IBC产量（2026-2031）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全球主要地区可折叠IBC产量市场份额（2020-2031）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中国可折叠IBC供需现状及预测（2020-2031）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中国可折叠IBC产能、产量、产能利用率及发展趋势（2020-2031）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中国可折叠IBC产量、市场需求量及发展趋势（2020-2031）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全球可折叠IBC销量及销售额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全球市场可折叠IBC销售额（2020-2031）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全球市场可折叠IBC销量（2020-2031）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全球市场可折叠IBC价格趋势（2020-2031）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全球可折叠IBC主要地区分析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全球主要地区可折叠IBC市场规模分析：2020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全球主要地区可折叠IBC销售收入及市场份额（2020-2025年）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全球主要地区可折叠IBC销售收入预测（2026-2031年）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全球主要地区可折叠IBC销量分析：2020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全球主要地区可折叠IBC销量及市场份额（2020-2025年）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全球主要地区可折叠IBC销量及市场份额预测（2026-2031）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北美市场可折叠IBC销量、收入及增长率（2020-2031）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欧洲市场可折叠IBC销量、收入及增长率（2020-2031）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中国市场可折叠IBC销量、收入及增长率（2020-2031）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日本市场可折叠IBC销量、收入及增长率（2020-2031）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东南亚市场可折叠IBC销量、收入及增长率（2020-2031）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印度市场可折叠IBC销量、收入及增长率（2020-2031）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全球市场主要厂商可折叠IBC产能市场份额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全球市场主要厂商可折叠IBC销量（2020-2025）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全球市场主要厂商可折叠IBC销量（2020-2025）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全球市场主要厂商可折叠IBC销售收入（2020-2025）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全球市场主要厂商可折叠IBC销售价格（2020-2025）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2024年全球主要生产商可折叠IBC收入排名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中国市场主要厂商可折叠IBC销量（2020-2025）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中国市场主要厂商可折叠IBC销量（2020-2025）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中国市场主要厂商可折叠IBC销售收入（2020-2025）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2024年中国主要生产商可折叠IBC收入排名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中国市场主要厂商可折叠IBC销售价格（2020-2025）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全球主要厂商可折叠IBC总部及产地分布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全球主要厂商成立时间及可折叠IBC商业化日期</w:t>
      </w:r>
      <w:r>
        <w:rPr>
          <w:rFonts w:hint="eastAsia"/>
        </w:rPr>
        <w:br/>
      </w:r>
      <w:r>
        <w:rPr>
          <w:rFonts w:hint="eastAsia"/>
        </w:rPr>
        <w:t>　　4.6 全球主要厂商可折叠IBC产品类型及应用</w:t>
      </w:r>
      <w:r>
        <w:rPr>
          <w:rFonts w:hint="eastAsia"/>
        </w:rPr>
        <w:br/>
      </w:r>
      <w:r>
        <w:rPr>
          <w:rFonts w:hint="eastAsia"/>
        </w:rPr>
        <w:t>　　4.7 可折叠IBC行业集中度、竞争程度分析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可折叠IBC行业集中度分析：2024年全球Top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全球可折叠IBC第一梯队、第二梯队和第三梯队生产商（品牌）及市场份额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可折叠IBC销量、收入、价格及毛利率（2020-2025）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不同产品类型可折叠IBC分析</w:t>
      </w:r>
      <w:r>
        <w:rPr>
          <w:rFonts w:hint="eastAsia"/>
        </w:rPr>
        <w:br/>
      </w:r>
      <w:r>
        <w:rPr>
          <w:rFonts w:hint="eastAsia"/>
        </w:rPr>
        <w:t>　　6.1 全球不同产品类型可折叠IBC销量（2020-2031）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全球不同产品类型可折叠IBC销量及市场份额（2020-2025）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全球不同产品类型可折叠IBC销量预测（2026-2031）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全球不同产品类型可折叠IBC收入（2020-2031）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全球不同产品类型可折叠IBC收入及市场份额（2020-2025）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全球不同产品类型可折叠IBC收入预测（2026-2031）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全球不同产品类型可折叠IBC价格走势（2020-2031）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不同应用可折叠IBC分析</w:t>
      </w:r>
      <w:r>
        <w:rPr>
          <w:rFonts w:hint="eastAsia"/>
        </w:rPr>
        <w:br/>
      </w:r>
      <w:r>
        <w:rPr>
          <w:rFonts w:hint="eastAsia"/>
        </w:rPr>
        <w:t>　　7.1 全球不同应用可折叠IBC销量（2020-2031）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全球不同应用可折叠IBC销量及市场份额（2020-2025）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全球不同应用可折叠IBC销量预测（2026-2031）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全球不同应用可折叠IBC收入（2020-2031）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全球不同应用可折叠IBC收入及市场份额（2020-2025）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全球不同应用可折叠IBC收入预测（2026-2031）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全球不同应用可折叠IBC价格走势（2020-2031）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可折叠IBC产业链分析</w:t>
      </w:r>
      <w:r>
        <w:rPr>
          <w:rFonts w:hint="eastAsia"/>
        </w:rPr>
        <w:br/>
      </w:r>
      <w:r>
        <w:rPr>
          <w:rFonts w:hint="eastAsia"/>
        </w:rPr>
        <w:t>　　8.2 可折叠IBC工艺制造技术分析</w:t>
      </w:r>
      <w:r>
        <w:rPr>
          <w:rFonts w:hint="eastAsia"/>
        </w:rPr>
        <w:br/>
      </w:r>
      <w:r>
        <w:rPr>
          <w:rFonts w:hint="eastAsia"/>
        </w:rPr>
        <w:t>　　8.3 可折叠IBC产业上游供应分析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可折叠IBC下游客户分析</w:t>
      </w:r>
      <w:r>
        <w:rPr>
          <w:rFonts w:hint="eastAsia"/>
        </w:rPr>
        <w:br/>
      </w:r>
      <w:r>
        <w:rPr>
          <w:rFonts w:hint="eastAsia"/>
        </w:rPr>
        <w:t>　　8.5 可折叠IBC销售渠道分析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可折叠IBC行业发展机遇及主要驱动因素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可折叠IBC行业发展面临的风险</w:t>
      </w:r>
      <w:r>
        <w:rPr>
          <w:rFonts w:hint="eastAsia"/>
        </w:rPr>
        <w:br/>
      </w:r>
      <w:r>
        <w:rPr>
          <w:rFonts w:hint="eastAsia"/>
        </w:rPr>
        <w:t>　　9.3 可折叠IBC行业政策分析</w:t>
      </w:r>
      <w:r>
        <w:rPr>
          <w:rFonts w:hint="eastAsia"/>
        </w:rPr>
        <w:br/>
      </w:r>
      <w:r>
        <w:rPr>
          <w:rFonts w:hint="eastAsia"/>
        </w:rPr>
        <w:t>　　9.4 可折叠IBC中国企业SWOT分析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全球不同产品类型可折叠IBC销售额增长（CAGR）趋势2020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可折叠IBC行业目前发展现状</w:t>
      </w:r>
      <w:r>
        <w:rPr>
          <w:rFonts w:hint="eastAsia"/>
        </w:rPr>
        <w:br/>
      </w:r>
      <w:r>
        <w:rPr>
          <w:rFonts w:hint="eastAsia"/>
        </w:rPr>
        <w:t>　　表 4： 可折叠IBC发展趋势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全球主要地区可折叠IBC产量增速（CAGR）：（2020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全球主要地区可折叠IBC产量（2020-2025）&amp;（千件）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全球主要地区可折叠IBC产量（2026-2031）&amp;（千件）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全球主要地区可折叠IBC产量市场份额（2020-2025）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全球主要地区可折叠IBC产量（2026-2031）&amp;（千件）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全球主要地区可折叠IBC销售收入增速：（2020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全球主要地区可折叠IBC销售收入（2020-2025）&amp;（百万美元）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全球主要地区可折叠IBC销售收入市场份额（2020-2025）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全球主要地区可折叠IBC收入（2026-2031）&amp;（百万美元）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全球主要地区可折叠IBC收入市场份额（2026-2031）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全球主要地区可折叠IBC销量（千件）：2020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全球主要地区可折叠IBC销量（2020-2025）&amp;（千件）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全球主要地区可折叠IBC销量市场份额（2020-2025）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全球主要地区可折叠IBC销量（2026-2031）&amp;（千件）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全球主要地区可折叠IBC销量份额（2026-2031）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全球市场主要厂商可折叠IBC产能（2024-2025）&amp;（千件）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全球市场主要厂商可折叠IBC销量（2020-2025）&amp;（千件）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全球市场主要厂商可折叠IBC销量市场份额（2020-2025）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全球市场主要厂商可折叠IBC销售收入（2020-2025）&amp;（百万美元）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全球市场主要厂商可折叠IBC销售收入市场份额（2020-2025）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全球市场主要厂商可折叠IBC销售价格（2020-2025）&amp;（美元/件）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2024年全球主要生产商可折叠IBC收入排名（百万美元）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中国市场主要厂商可折叠IBC销量（2020-2025）&amp;（千件）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中国市场主要厂商可折叠IBC销量市场份额（2020-2025）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中国市场主要厂商可折叠IBC销售收入（2020-2025）&amp;（百万美元）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中国市场主要厂商可折叠IBC销售收入市场份额（2020-2025）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2024年中国主要生产商可折叠IBC收入排名（百万美元）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中国市场主要厂商可折叠IBC销售价格（2020-2025）&amp;（美元/件）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全球主要厂商可折叠IBC总部及产地分布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全球主要厂商成立时间及可折叠IBC商业化日期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全球主要厂商可折叠IBC产品类型及应用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2024年全球可折叠IBC主要厂商市场地位（第一梯队、第二梯队和第三梯队）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全球可折叠IBC市场投资、并购等现状分析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可折叠IBC生产基地、销售区域、竞争对手及市场地位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可折叠IBC产品规格、参数及市场应用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可折叠IBC销量（千件）、收入（百万美元）、价格（美元/件）及毛利率（2020-2025）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全球不同产品类型可折叠IBC销量（2020-2025年）&amp;（千件）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全球不同产品类型可折叠IBC销量市场份额（2020-2025）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全球不同产品类型可折叠IBC销量预测（2026-2031）&amp;（千件）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全球市场不同产品类型可折叠IBC销量市场份额预测（2026-2031）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全球不同产品类型可折叠IBC收入（2020-2025年）&amp;（百万美元）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全球不同产品类型可折叠IBC收入市场份额（2020-2025）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全球不同产品类型可折叠IBC收入预测（2026-2031）&amp;（百万美元）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全球不同产品类型可折叠IBC收入市场份额预测（2026-2031）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全球不同应用可折叠IBC销量（2020-2025年）&amp;（千件）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全球不同应用可折叠IBC销量市场份额（2020-2025）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全球不同应用可折叠IBC销量预测（2026-2031）&amp;（千件）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全球市场不同应用可折叠IBC销量市场份额预测（2026-2031）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全球不同应用可折叠IBC收入（2020-2025年）&amp;（百万美元）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全球不同应用可折叠IBC收入市场份额（2020-2025）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全球不同应用可折叠IBC收入预测（2026-2031）&amp;（百万美元）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全球不同应用可折叠IBC收入市场份额预测（2026-2031）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可折叠IBC上游原料供应商及联系方式列表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可折叠IBC典型客户列表</w:t>
      </w:r>
      <w:r>
        <w:rPr>
          <w:rFonts w:hint="eastAsia"/>
        </w:rPr>
        <w:br/>
      </w:r>
      <w:r>
        <w:rPr>
          <w:rFonts w:hint="eastAsia"/>
        </w:rPr>
        <w:t>　　表 121： 可折叠IBC主要销售模式及销售渠道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可折叠IBC行业发展机遇及主要驱动因素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可折叠IBC行业发展面临的风险</w:t>
      </w:r>
      <w:r>
        <w:rPr>
          <w:rFonts w:hint="eastAsia"/>
        </w:rPr>
        <w:br/>
      </w:r>
      <w:r>
        <w:rPr>
          <w:rFonts w:hint="eastAsia"/>
        </w:rPr>
        <w:t>　　表 124： 可折叠IBC行业政策分析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可折叠IBC产品图片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全球不同产品类型可折叠IBC销售额2020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全球不同产品类型可折叠IBC市场份额2024 &amp; 2031</w:t>
      </w:r>
      <w:r>
        <w:rPr>
          <w:rFonts w:hint="eastAsia"/>
        </w:rPr>
        <w:br/>
      </w:r>
      <w:r>
        <w:rPr>
          <w:rFonts w:hint="eastAsia"/>
        </w:rPr>
        <w:t>　　图 4： 500L以下产品图片</w:t>
      </w:r>
      <w:r>
        <w:rPr>
          <w:rFonts w:hint="eastAsia"/>
        </w:rPr>
        <w:br/>
      </w:r>
      <w:r>
        <w:rPr>
          <w:rFonts w:hint="eastAsia"/>
        </w:rPr>
        <w:t>　　图 5： 500L-1000L产品图片</w:t>
      </w:r>
      <w:r>
        <w:rPr>
          <w:rFonts w:hint="eastAsia"/>
        </w:rPr>
        <w:br/>
      </w:r>
      <w:r>
        <w:rPr>
          <w:rFonts w:hint="eastAsia"/>
        </w:rPr>
        <w:t>　　图 6： 1000L以上产品图片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全球不同应用可折叠IBC市场份额2024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全球可折叠IBC产能、产量、产能利用率及发展趋势（2020-2031）&amp;（千件）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全球可折叠IBC产量、需求量及发展趋势（2020-2031）&amp;（千件）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全球主要地区可折叠IBC产量（2020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全球主要地区可折叠IBC产量市场份额（2020-2031）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中国可折叠IBC产能、产量、产能利用率及发展趋势（2020-2031）&amp;（千件）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中国可折叠IBC产量、市场需求量及发展趋势（2020-2031）&amp;（千件）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全球可折叠IBC市场销售额及增长率：（2020-2031）&amp;（百万美元）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全球市场可折叠IBC市场规模：2020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全球市场可折叠IBC销量及增长率（2020-2031）&amp;（千件）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全球市场可折叠IBC价格趋势（2020-2031）&amp;（美元/件）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全球主要地区可折叠IBC销售收入（2020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全球主要地区可折叠IBC销售收入市场份额（2020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北美市场可折叠IBC销量及增长率（2020-2031）&amp;（千件）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北美市场可折叠IBC收入及增长率（2020-2031）&amp;（百万美元）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欧洲市场可折叠IBC销量及增长率（2020-2031）&amp;（千件）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欧洲市场可折叠IBC收入及增长率（2020-2031）&amp;（百万美元）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中国市场可折叠IBC销量及增长率（2020-2031）&amp;（千件）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中国市场可折叠IBC收入及增长率（2020-2031）&amp;（百万美元）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日本市场可折叠IBC销量及增长率（2020-2031）&amp;（千件）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日本市场可折叠IBC收入及增长率（2020-2031）&amp;（百万美元）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东南亚市场可折叠IBC销量及增长率（2020-2031）&amp;（千件）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东南亚市场可折叠IBC收入及增长率（2020-2031）&amp;（百万美元）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印度市场可折叠IBC销量及增长率（2020-2031）&amp;（千件）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印度市场可折叠IBC收入及增长率（2020-2031）&amp;（百万美元）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2024年全球市场主要厂商可折叠IBC销量市场份额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2024年全球市场主要厂商可折叠IBC收入市场份额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2024年中国市场主要厂商可折叠IBC销量市场份额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2024年中国市场主要厂商可折叠IBC收入市场份额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2024年全球前五大生产商可折叠IBC市场份额</w:t>
      </w:r>
      <w:r>
        <w:rPr>
          <w:rFonts w:hint="eastAsia"/>
        </w:rPr>
        <w:br/>
      </w:r>
      <w:r>
        <w:rPr>
          <w:rFonts w:hint="eastAsia"/>
        </w:rPr>
        <w:t>　　图 42： 2024年全球可折叠IBC第一梯队、第二梯队和第三梯队厂商及市场份额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全球不同产品类型可折叠IBC价格走势（2020-2031）&amp;（美元/件）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全球不同应用可折叠IBC价格走势（2020-2031）&amp;（美元/件）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可折叠IBC产业链</w:t>
      </w:r>
      <w:r>
        <w:rPr>
          <w:rFonts w:hint="eastAsia"/>
        </w:rPr>
        <w:br/>
      </w:r>
      <w:r>
        <w:rPr>
          <w:rFonts w:hint="eastAsia"/>
        </w:rPr>
        <w:t>　　图 46： 可折叠IBC中国企业SWOT分析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f0c51ac1448fb" w:history="1">
        <w:r>
          <w:rPr>
            <w:rStyle w:val="Hyperlink"/>
          </w:rPr>
          <w:t>2025-2031年全球与中国可折叠IBC行业现状分析及前景趋势预测报告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f0c51ac1448fb" w:history="1">
        <w:r>
          <w:rPr>
            <w:rStyle w:val="Hyperlink"/>
          </w:rPr>
          <w:t>https://www.20087.com/8/90/KeZheDieIBCShiChangQianJingFenXi.html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4eaeda61a47eb" w:history="1">
      <w:r>
        <w:rPr>
          <w:rStyle w:val="Hyperlink"/>
        </w:rPr>
        <w:t>2025-2031年全球与中国可折叠IBC行业现状分析及前景趋势预测报告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KeZheDieIBCShiChangQianJingFenXi.html" TargetMode="External" Id="R86ef0c51ac14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KeZheDieIBCShiChangQianJingFenXi.html" TargetMode="External" Id="Rc374eaeda61a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2025-05-10T06:21:58Z</dcterms:created>
  <dcterms:modified xsi:type="dcterms:W3CDTF">2025-05-10T07:21:58Z</dcterms:modified>
  <dc:subject>2025-2031年全球与中国可折叠IBC行业现状分析及前景趋势预测报告</dc:subject>
  <dc:title>2025-2031年全球与中国可折叠IBC行业现状分析及前景趋势预测报告</dc:title>
  <cp:keywords>2025-2031年全球与中国可折叠IBC行业现状分析及前景趋势预测报告</cp:keywords>
  <dc:description>2025-2031年全球与中国可折叠IBC行业现状分析及前景趋势预测报告</dc:description>
</cp:coreProperties>
</file>