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ab8789df24f97" w:history="1">
              <w:r>
                <w:rPr>
                  <w:rStyle w:val="Hyperlink"/>
                </w:rPr>
                <w:t>2024-2030年中国活性炭粉市场调研与发展趋势研究报告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ab8789df24f97" w:history="1">
              <w:r>
                <w:rPr>
                  <w:rStyle w:val="Hyperlink"/>
                </w:rPr>
                <w:t>2024-2030年中国活性炭粉市场调研与发展趋势研究报告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ab8789df24f97" w:history="1">
                <w:r>
                  <w:rPr>
                    <w:rStyle w:val="Hyperlink"/>
                  </w:rPr>
                  <w:t>https://www.20087.com/8/50/HuoXingTanFenXianZhuangJiFaZhanQuShi.html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粉凭借其巨大的比表面积和优良的吸附性能，在水处理、空气净化、食品医药等多个领域中扮演着重要角色。近年来，随着全球对环境保护意识的提升，活性炭粉的需求量显著增加。特别是在应对工业废水处理和城市空气污染问题上，活性炭粉因其高效的吸附能力和相对较低的成本，成为了首选解决方案之一。</w:t>
      </w:r>
      <w:r>
        <w:rPr>
          <w:rFonts w:hint="eastAsia"/>
        </w:rPr>
        <w:br/>
      </w:r>
      <w:r>
        <w:rPr>
          <w:rFonts w:hint="eastAsia"/>
        </w:rPr>
        <w:t>　　未来，活性炭粉的应用领域将进一步拓展。在新能源领域，如电池和超级电容器的制造中，活性炭粉作为电极材料展现出良好的前景。同时，随着人们健康意识的增强，活性炭粉在食品和医药行业的净化和脱色应用也将持续增长。技术进步方面，开发具有更高吸附选择性和再生能力的活性炭粉将是关键，这将有助于提高资源利用效率，减少处理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ab8789df24f97" w:history="1">
        <w:r>
          <w:rPr>
            <w:rStyle w:val="Hyperlink"/>
          </w:rPr>
          <w:t>2024-2030年中国活性炭粉市场调研与发展趋势研究报告</w:t>
        </w:r>
      </w:hyperlink>
      <w:r>
        <w:rPr>
          <w:rFonts w:hint="eastAsia"/>
        </w:rPr>
        <w:t>》通过严谨的研究内容、翔实的数据分析以及直观的图表展示，深入剖析了当前活性炭粉行业的发展状况，并针对行业内面临的机遇与威胁，提出了专业的投资及战略建议。该报告为活性炭粉业内企业、投资者及相关政府部门提供了重要的决策依据，有助于他们准确把握活性炭粉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中国活性炭粉行业发展环境</w:t>
      </w:r>
      <w:r>
        <w:rPr>
          <w:rFonts w:hint="eastAsia"/>
        </w:rPr>
        <w:br/>
      </w:r>
      <w:r>
        <w:rPr>
          <w:rFonts w:hint="eastAsia"/>
        </w:rPr>
        <w:t>　　第一节 活性炭粉行业及属性分析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中国活性炭粉生产现状分析</w:t>
      </w:r>
      <w:r>
        <w:rPr>
          <w:rFonts w:hint="eastAsia"/>
        </w:rPr>
        <w:br/>
      </w:r>
      <w:r>
        <w:rPr>
          <w:rFonts w:hint="eastAsia"/>
        </w:rPr>
        <w:t>　　第一节 活性炭粉行业总体规模</w:t>
      </w:r>
      <w:r>
        <w:rPr>
          <w:rFonts w:hint="eastAsia"/>
        </w:rPr>
        <w:br/>
      </w:r>
      <w:r>
        <w:rPr>
          <w:rFonts w:hint="eastAsia"/>
        </w:rPr>
        <w:t>　　第二节 活性炭粉产能概况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活性炭粉市场容量概况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二、产能配置与产能利用率分析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活性炭粉产业的生命周期分析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活性炭粉产业供需情况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2024年中国活性炭粉市场供需监测分析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2024年中国活性炭粉市场竞争格局与厂商市场竞争力评价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我国活性炭粉行业供需状况分析</w:t>
      </w:r>
      <w:r>
        <w:rPr>
          <w:rFonts w:hint="eastAsia"/>
        </w:rPr>
        <w:br/>
      </w:r>
      <w:r>
        <w:rPr>
          <w:rFonts w:hint="eastAsia"/>
        </w:rPr>
        <w:t>　　第一节 活性炭粉行业市场需求分析</w:t>
      </w:r>
      <w:r>
        <w:rPr>
          <w:rFonts w:hint="eastAsia"/>
        </w:rPr>
        <w:br/>
      </w:r>
      <w:r>
        <w:rPr>
          <w:rFonts w:hint="eastAsia"/>
        </w:rPr>
        <w:t>　　第二节 活性炭粉行业供给能力分析</w:t>
      </w:r>
      <w:r>
        <w:rPr>
          <w:rFonts w:hint="eastAsia"/>
        </w:rPr>
        <w:br/>
      </w:r>
      <w:r>
        <w:rPr>
          <w:rFonts w:hint="eastAsia"/>
        </w:rPr>
        <w:t>　　第三节 活性炭粉行业进出口贸易分析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活性炭粉行业竞争绩效分析</w:t>
      </w:r>
      <w:r>
        <w:rPr>
          <w:rFonts w:hint="eastAsia"/>
        </w:rPr>
        <w:br/>
      </w:r>
      <w:r>
        <w:rPr>
          <w:rFonts w:hint="eastAsia"/>
        </w:rPr>
        <w:t>　　第一节 活性炭粉行业总体效益水平分析</w:t>
      </w:r>
      <w:r>
        <w:rPr>
          <w:rFonts w:hint="eastAsia"/>
        </w:rPr>
        <w:br/>
      </w:r>
      <w:r>
        <w:rPr>
          <w:rFonts w:hint="eastAsia"/>
        </w:rPr>
        <w:t>　　第二节 活性炭粉行业产业集中度分析</w:t>
      </w:r>
      <w:r>
        <w:rPr>
          <w:rFonts w:hint="eastAsia"/>
        </w:rPr>
        <w:br/>
      </w:r>
      <w:r>
        <w:rPr>
          <w:rFonts w:hint="eastAsia"/>
        </w:rPr>
        <w:t>　　第三节 活性炭粉行业不同所有制企业绩效分析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活性炭粉行业不同规模企业绩效分析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活性炭粉市场分销体系分析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2024年活性炭粉市场发展前景预测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我国活性炭粉行业重点企业分析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上海活性炭厂有限公司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山西华青环保股份有限公司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宁夏华辉环保科技股份有限公司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福建省芝星炭业股份有限公司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活性炭粉行业风险趋势分析与对策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活性炭粉行业风险分析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活性炭粉行业投资风险及控制策略分析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一、2024-2030年活性炭粉行业市场风险及控制策略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二、2024-2030年活性炭粉行业政策风险及控制策略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三、2024-2030年活性炭粉行业经营风险及控制策略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四、2024-2030年活性炭粉同业竞争风险及控制策略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五、2024-2030年活性炭粉行业其他风险及控制策略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六、行业观点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2024-2030年中国活性炭粉行业发展趋势研究分析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2024-2030年活性炭粉行业国际市场预测</w:t>
      </w:r>
      <w:r>
        <w:rPr>
          <w:rFonts w:hint="eastAsia"/>
        </w:rPr>
        <w:br/>
      </w:r>
      <w:r>
        <w:rPr>
          <w:rFonts w:hint="eastAsia"/>
        </w:rPr>
        <w:t>　　　　一、活性炭粉行业产能预测</w:t>
      </w:r>
      <w:r>
        <w:rPr>
          <w:rFonts w:hint="eastAsia"/>
        </w:rPr>
        <w:br/>
      </w:r>
      <w:r>
        <w:rPr>
          <w:rFonts w:hint="eastAsia"/>
        </w:rPr>
        <w:t>　　　　二、活性炭粉行业市场需求前景</w:t>
      </w:r>
      <w:r>
        <w:rPr>
          <w:rFonts w:hint="eastAsia"/>
        </w:rPr>
        <w:br/>
      </w:r>
      <w:r>
        <w:rPr>
          <w:rFonts w:hint="eastAsia"/>
        </w:rPr>
        <w:t>　　第二节 中国活性炭粉行业发展趋势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2024-2030年活性炭粉行业中国市场预测</w:t>
      </w:r>
      <w:r>
        <w:rPr>
          <w:rFonts w:hint="eastAsia"/>
        </w:rPr>
        <w:br/>
      </w:r>
      <w:r>
        <w:rPr>
          <w:rFonts w:hint="eastAsia"/>
        </w:rPr>
        <w:t>　　　　一、活性炭粉行业产能预测</w:t>
      </w:r>
      <w:r>
        <w:rPr>
          <w:rFonts w:hint="eastAsia"/>
        </w:rPr>
        <w:br/>
      </w:r>
      <w:r>
        <w:rPr>
          <w:rFonts w:hint="eastAsia"/>
        </w:rPr>
        <w:t>　　　　二、活性炭粉行业市场需求前景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活性炭粉行业投资机会分析研究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2024-2030年活性炭粉行业主要区域投资机会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2024-2030年活性炭粉行业出口市场投资机会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中-智-林－2024-2030年活性炭粉行业企业的多元化投资机会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活性炭粉行业历程</w:t>
      </w:r>
      <w:r>
        <w:rPr>
          <w:rFonts w:hint="eastAsia"/>
        </w:rPr>
        <w:br/>
      </w:r>
      <w:r>
        <w:rPr>
          <w:rFonts w:hint="eastAsia"/>
        </w:rPr>
        <w:t>　　图表 活性炭粉行业生命周期</w:t>
      </w:r>
      <w:r>
        <w:rPr>
          <w:rFonts w:hint="eastAsia"/>
        </w:rPr>
        <w:br/>
      </w:r>
      <w:r>
        <w:rPr>
          <w:rFonts w:hint="eastAsia"/>
        </w:rPr>
        <w:t>　　图表 活性炭粉行业产业链分析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2019-2024年活性炭粉行业市场容量分析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2019-2024年中国活性炭粉市场需求量及增速统计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2024年中国活性炭粉行业需求领域分布格局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2019-2024年中国活性炭粉出口金额分析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2024年中国活性炭粉进口国家及地区分析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2024年中国活性炭粉出口国家及地区分析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2019-2024年中国活性炭粉行业企业平均规模情况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**地区活性炭粉市场规模及增长情况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**地区活性炭粉行业市场需求情况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活性炭粉重点企业（一）基本信息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活性炭粉重点企业（三）经营情况分析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活性炭粉重点企业（三）主要经济指标情况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活性炭粉重点企业（三）成长能力情况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2024-2030年中国活性炭粉市场前景分析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2024-2030年中国活性炭粉发展趋势预测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ab8789df24f97" w:history="1">
        <w:r>
          <w:rPr>
            <w:rStyle w:val="Hyperlink"/>
          </w:rPr>
          <w:t>2024-2030年中国活性炭粉市场调研与发展趋势研究报告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ab8789df24f97" w:history="1">
        <w:r>
          <w:rPr>
            <w:rStyle w:val="Hyperlink"/>
          </w:rPr>
          <w:t>https://www.20087.com/8/50/HuoXingTanFenXianZhuangJiFaZhanQuShi.html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3194be84d424b" w:history="1">
      <w:r>
        <w:rPr>
          <w:rStyle w:val="Hyperlink"/>
        </w:rPr>
        <w:t>2024-2030年中国活性炭粉市场调研与发展趋势研究报告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oXingTanFenXianZhuangJiFaZhanQuShi.html" TargetMode="External" Id="Ra74ab8789df24f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oXingTanFenXianZhuangJiFaZhanQuShi.html" TargetMode="External" Id="Rfc73194be84d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2024-05-21T23:03:22Z</dcterms:created>
  <dcterms:modified xsi:type="dcterms:W3CDTF">2024-05-22T00:03:22Z</dcterms:modified>
  <dc:subject>2024-2030年中国活性炭粉市场调研与发展趋势研究报告</dc:subject>
  <dc:title>2024-2030年中国活性炭粉市场调研与发展趋势研究报告</dc:title>
  <cp:keywords>2024-2030年中国活性炭粉市场调研与发展趋势研究报告</cp:keywords>
  <dc:description>2024-2030年中国活性炭粉市场调研与发展趋势研究报告</dc:description>
</cp:coreProperties>
</file>