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67b85bbdf47d7" w:history="1">
              <w:r>
                <w:rPr>
                  <w:rStyle w:val="Hyperlink"/>
                </w:rPr>
                <w:t>2023-2029年全球与中国教学器械市场全面调研与发展趋势报告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67b85bbdf47d7" w:history="1">
              <w:r>
                <w:rPr>
                  <w:rStyle w:val="Hyperlink"/>
                </w:rPr>
                <w:t>2023-2029年全球与中国教学器械市场全面调研与发展趋势报告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67b85bbdf47d7" w:history="1">
                <w:r>
                  <w:rPr>
                    <w:rStyle w:val="Hyperlink"/>
                  </w:rPr>
                  <w:t>https://www.20087.com/8/20/JiaoXueQiXieXianZhuangYuFaZhanQuShi.html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器械作为教育领域的重要辅助工具，在提升教学质量、促进学生理解和实践能力方面发挥着不可替代的作用。近年来，随着科技的进步和教育理念的更新，教学器械的发展呈现出多样化和技术化的趋势。现代教学器械不仅限于传统的黑板、粉笔等基础设备，还包括多媒体投影仪、智能白板、虚拟现实(VR)头盔等高科技产品。这些设备通过提供生动直观的教学内容，增强了课堂互动性和趣味性，有助于激发学生的学习兴趣。此外，针对不同学科的特点，市场上还出现了许多专业化的教学仪器，如物理实验台、化学分析仪、生物显微镜等，为教师提供了更加丰富多样的教学手段。同时，为了适应在线教育的需求，远程视频会议系统、在线测试平台等数字化教学资源也得到了广泛应用。</w:t>
      </w:r>
      <w:r>
        <w:rPr>
          <w:rFonts w:hint="eastAsia"/>
        </w:rPr>
        <w:br/>
      </w:r>
      <w:r>
        <w:rPr>
          <w:rFonts w:hint="eastAsia"/>
        </w:rPr>
        <w:t>　　未来，教学器械的发展将更加注重智能化和个性化服务。一方面，在硬件层面，继续深化与物联网(IoT)技术和人工智能(AI)算法的融合，使教学器械能够根据课程进度自动调整参数设置，并实时反馈学生学习状态；另一方面，在软件层面，开发更易用的操作界面和应用程序接口(API)，方便教师进行个性化定制和资源共享，缩短准备时间。同时，考虑到环境保护的重要性，企业需要加大对绿色生产工艺的研发投入，优化材料选择，减少废弃物排放，推动可持续发展。此外，随着5G通信技术的普及，低延迟、高带宽特性将为高清视频传输和大规模数据交换提供强有力的支持，进一步丰富了远程教学的形式和内容。最后，建立健全的标准法规体系，规范市场秩序，也是促进行业健康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67b85bbdf47d7" w:history="1">
        <w:r>
          <w:rPr>
            <w:rStyle w:val="Hyperlink"/>
          </w:rPr>
          <w:t>2023-2029年全球与中国教学器械市场全面调研与发展趋势报告</w:t>
        </w:r>
      </w:hyperlink>
      <w:r>
        <w:rPr>
          <w:rFonts w:hint="eastAsia"/>
        </w:rPr>
        <w:t>》依托行业权威数据及长期市场监测信息，系统分析了教学器械行业的市场规模、供需关系、竞争格局及重点企业经营状况，并结合教学器械行业发展现状，科学预测了教学器械市场前景与技术发展方向。报告通过SWOT分析，揭示了教学器械行业机遇与潜在风险，为投资者提供了全面的现状分析与前景评估，助力挖掘投资价值并优化决策。同时，报告从投资、生产及营销等角度提出可行性建议，为教学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中国教学器械概述</w:t>
      </w:r>
      <w:r>
        <w:rPr>
          <w:rFonts w:hint="eastAsia"/>
        </w:rPr>
        <w:br/>
      </w:r>
      <w:r>
        <w:rPr>
          <w:rFonts w:hint="eastAsia"/>
        </w:rPr>
        <w:t>　　第一节 教学器械行业定义</w:t>
      </w:r>
      <w:r>
        <w:rPr>
          <w:rFonts w:hint="eastAsia"/>
        </w:rPr>
        <w:br/>
      </w:r>
      <w:r>
        <w:rPr>
          <w:rFonts w:hint="eastAsia"/>
        </w:rPr>
        <w:t>　　第二节 教学器械行业发展特性</w:t>
      </w:r>
      <w:r>
        <w:rPr>
          <w:rFonts w:hint="eastAsia"/>
        </w:rPr>
        <w:br/>
      </w:r>
      <w:r>
        <w:rPr>
          <w:rFonts w:hint="eastAsia"/>
        </w:rPr>
        <w:t>　　第三节 教学器械产业链分析</w:t>
      </w:r>
      <w:r>
        <w:rPr>
          <w:rFonts w:hint="eastAsia"/>
        </w:rPr>
        <w:br/>
      </w:r>
      <w:r>
        <w:rPr>
          <w:rFonts w:hint="eastAsia"/>
        </w:rPr>
        <w:t>　　第四节 教学器械行业生命周期分析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2022-2023年国外教学器械市场发展概况</w:t>
      </w:r>
      <w:r>
        <w:rPr>
          <w:rFonts w:hint="eastAsia"/>
        </w:rPr>
        <w:br/>
      </w:r>
      <w:r>
        <w:rPr>
          <w:rFonts w:hint="eastAsia"/>
        </w:rPr>
        <w:t>　　第一节 全球教学器械市场发展分析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北美地区主要国家教学器械市场概况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欧洲地区主要国家教学器械市场概况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亚洲地区主要国家教学器械市场概况</w:t>
      </w:r>
      <w:r>
        <w:rPr>
          <w:rFonts w:hint="eastAsia"/>
        </w:rPr>
        <w:br/>
      </w:r>
      <w:r>
        <w:rPr>
          <w:rFonts w:hint="eastAsia"/>
        </w:rPr>
        <w:t>　　第五节 全球教学器械市场发展预测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2022-2023年中国教学器械发展环境分析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教学器械行业相关政策、标准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教学器械行业相关发展规划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中国教学器械技术发展分析</w:t>
      </w:r>
      <w:r>
        <w:rPr>
          <w:rFonts w:hint="eastAsia"/>
        </w:rPr>
        <w:br/>
      </w:r>
      <w:r>
        <w:rPr>
          <w:rFonts w:hint="eastAsia"/>
        </w:rPr>
        <w:t>　　第一节 当前教学器械技术发展现状分析</w:t>
      </w:r>
      <w:r>
        <w:rPr>
          <w:rFonts w:hint="eastAsia"/>
        </w:rPr>
        <w:br/>
      </w:r>
      <w:r>
        <w:rPr>
          <w:rFonts w:hint="eastAsia"/>
        </w:rPr>
        <w:t>　　第二节 教学器械生产中需注意的问题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教学器械行业主要技术趋势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教学器械市场特性分析</w:t>
      </w:r>
      <w:r>
        <w:rPr>
          <w:rFonts w:hint="eastAsia"/>
        </w:rPr>
        <w:br/>
      </w:r>
      <w:r>
        <w:rPr>
          <w:rFonts w:hint="eastAsia"/>
        </w:rPr>
        <w:t>　　第一节 教学器械行业集中度分析</w:t>
      </w:r>
      <w:r>
        <w:rPr>
          <w:rFonts w:hint="eastAsia"/>
        </w:rPr>
        <w:br/>
      </w:r>
      <w:r>
        <w:rPr>
          <w:rFonts w:hint="eastAsia"/>
        </w:rPr>
        <w:t>　　第二节 教学器械行业SWOT分析</w:t>
      </w:r>
      <w:r>
        <w:rPr>
          <w:rFonts w:hint="eastAsia"/>
        </w:rPr>
        <w:br/>
      </w:r>
      <w:r>
        <w:rPr>
          <w:rFonts w:hint="eastAsia"/>
        </w:rPr>
        <w:t>　　　　一、教学器械行业优势</w:t>
      </w:r>
      <w:r>
        <w:rPr>
          <w:rFonts w:hint="eastAsia"/>
        </w:rPr>
        <w:br/>
      </w:r>
      <w:r>
        <w:rPr>
          <w:rFonts w:hint="eastAsia"/>
        </w:rPr>
        <w:t>　　　　二、教学器械行业劣势</w:t>
      </w:r>
      <w:r>
        <w:rPr>
          <w:rFonts w:hint="eastAsia"/>
        </w:rPr>
        <w:br/>
      </w:r>
      <w:r>
        <w:rPr>
          <w:rFonts w:hint="eastAsia"/>
        </w:rPr>
        <w:t>　　　　三、教学器械行业机会</w:t>
      </w:r>
      <w:r>
        <w:rPr>
          <w:rFonts w:hint="eastAsia"/>
        </w:rPr>
        <w:br/>
      </w:r>
      <w:r>
        <w:rPr>
          <w:rFonts w:hint="eastAsia"/>
        </w:rPr>
        <w:t>　　　　四、教学器械行业风险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中国教学器械发展现状</w:t>
      </w:r>
      <w:r>
        <w:rPr>
          <w:rFonts w:hint="eastAsia"/>
        </w:rPr>
        <w:br/>
      </w:r>
      <w:r>
        <w:rPr>
          <w:rFonts w:hint="eastAsia"/>
        </w:rPr>
        <w:t>　　第一节 中国教学器械市场现状分析</w:t>
      </w:r>
      <w:r>
        <w:rPr>
          <w:rFonts w:hint="eastAsia"/>
        </w:rPr>
        <w:br/>
      </w:r>
      <w:r>
        <w:rPr>
          <w:rFonts w:hint="eastAsia"/>
        </w:rPr>
        <w:t>　　第二节 中国教学器械行业产量情况分析及预测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一、教学器械总体产能规模</w:t>
      </w:r>
      <w:r>
        <w:rPr>
          <w:rFonts w:hint="eastAsia"/>
        </w:rPr>
        <w:br/>
      </w:r>
      <w:r>
        <w:rPr>
          <w:rFonts w:hint="eastAsia"/>
        </w:rPr>
        <w:t>　　　　二、教学器械生产区域分布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三、2018-2023年中国教学器械产量统计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三、2023-2029年中国教学器械产量预测</w:t>
      </w:r>
      <w:r>
        <w:rPr>
          <w:rFonts w:hint="eastAsia"/>
        </w:rPr>
        <w:br/>
      </w:r>
      <w:r>
        <w:rPr>
          <w:rFonts w:hint="eastAsia"/>
        </w:rPr>
        <w:t>　　第三节 中国教学器械市场需求分析及预测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二、2018-2023年中国教学器械市场需求量统计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三、2023-2029年中国教学器械市场需求量预测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中国教学器械价格趋势分析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一、2018-2023年中国教学器械市场价格趋势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二、2023-2029年中国教学器械市场价格走势预测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2018-2023年教学器械行业经济运行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2018-2023年中国教学器械行业盈利能力分析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2018-2023年中国教学器械行业发展能力分析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2018-2023年教学器械行业偿债能力分析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2018-2023年教学器械制造企业数量分析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**地区教学器械市场发展分析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**地区教学器械市场发展分析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**地区教学器械市场发展分析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**地区教学器械市场发展分析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**地区教学器械市场发展分析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2018-2023年中国教学器械进出口分析</w:t>
      </w:r>
      <w:r>
        <w:rPr>
          <w:rFonts w:hint="eastAsia"/>
        </w:rPr>
        <w:br/>
      </w:r>
      <w:r>
        <w:rPr>
          <w:rFonts w:hint="eastAsia"/>
        </w:rPr>
        <w:t>　　第一节 教学器械进口情况分析</w:t>
      </w:r>
      <w:r>
        <w:rPr>
          <w:rFonts w:hint="eastAsia"/>
        </w:rPr>
        <w:br/>
      </w:r>
      <w:r>
        <w:rPr>
          <w:rFonts w:hint="eastAsia"/>
        </w:rPr>
        <w:t>　　第二节 教学器械出口情况分析</w:t>
      </w:r>
      <w:r>
        <w:rPr>
          <w:rFonts w:hint="eastAsia"/>
        </w:rPr>
        <w:br/>
      </w:r>
      <w:r>
        <w:rPr>
          <w:rFonts w:hint="eastAsia"/>
        </w:rPr>
        <w:t>　　第三节 影响教学器械进出口因素分析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主要教学器械生产企业及竞争格局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教学器械行业投资战略研究</w:t>
      </w:r>
      <w:r>
        <w:rPr>
          <w:rFonts w:hint="eastAsia"/>
        </w:rPr>
        <w:br/>
      </w:r>
      <w:r>
        <w:rPr>
          <w:rFonts w:hint="eastAsia"/>
        </w:rPr>
        <w:t>　　第一节 教学器械行业发展战略研究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对我国教学器械品牌的战略思考</w:t>
      </w:r>
      <w:r>
        <w:rPr>
          <w:rFonts w:hint="eastAsia"/>
        </w:rPr>
        <w:br/>
      </w:r>
      <w:r>
        <w:rPr>
          <w:rFonts w:hint="eastAsia"/>
        </w:rPr>
        <w:t>　　　　一、教学器械品牌的重要性</w:t>
      </w:r>
      <w:r>
        <w:rPr>
          <w:rFonts w:hint="eastAsia"/>
        </w:rPr>
        <w:br/>
      </w:r>
      <w:r>
        <w:rPr>
          <w:rFonts w:hint="eastAsia"/>
        </w:rPr>
        <w:t>　　　　二、教学器械实施品牌战略的意义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三、教学器械企业品牌的现状分析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四、我国教学器械企业的品牌战略</w:t>
      </w:r>
      <w:r>
        <w:rPr>
          <w:rFonts w:hint="eastAsia"/>
        </w:rPr>
        <w:br/>
      </w:r>
      <w:r>
        <w:rPr>
          <w:rFonts w:hint="eastAsia"/>
        </w:rPr>
        <w:t>　　　　五、教学器械品牌战略管理的策略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教学器械经营策略分析</w:t>
      </w:r>
      <w:r>
        <w:rPr>
          <w:rFonts w:hint="eastAsia"/>
        </w:rPr>
        <w:br/>
      </w:r>
      <w:r>
        <w:rPr>
          <w:rFonts w:hint="eastAsia"/>
        </w:rPr>
        <w:t>　　　　一、教学器械市场细分策略</w:t>
      </w:r>
      <w:r>
        <w:rPr>
          <w:rFonts w:hint="eastAsia"/>
        </w:rPr>
        <w:br/>
      </w:r>
      <w:r>
        <w:rPr>
          <w:rFonts w:hint="eastAsia"/>
        </w:rPr>
        <w:t>　　　　二、教学器械市场创新策略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四、教学器械新产品差异化战略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2023-2029年中国教学器械发展趋势预测及投资风险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未来教学器械行业发展趋势预测</w:t>
      </w:r>
      <w:r>
        <w:rPr>
          <w:rFonts w:hint="eastAsia"/>
        </w:rPr>
        <w:br/>
      </w:r>
      <w:r>
        <w:rPr>
          <w:rFonts w:hint="eastAsia"/>
        </w:rPr>
        <w:t>　　第二节 教学器械行业投资风险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教学器械投资建议</w:t>
      </w:r>
      <w:r>
        <w:rPr>
          <w:rFonts w:hint="eastAsia"/>
        </w:rPr>
        <w:br/>
      </w:r>
      <w:r>
        <w:rPr>
          <w:rFonts w:hint="eastAsia"/>
        </w:rPr>
        <w:t>　　第一节 教学器械行业投资环境分析</w:t>
      </w:r>
      <w:r>
        <w:rPr>
          <w:rFonts w:hint="eastAsia"/>
        </w:rPr>
        <w:br/>
      </w:r>
      <w:r>
        <w:rPr>
          <w:rFonts w:hint="eastAsia"/>
        </w:rPr>
        <w:t>　　第二节 教学器械行业投资进入壁垒分析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2018-2023年中国教学器械市场规模及增长情况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2018-2023年中国教学器械行业产量及增长趋势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2023-2029年中国教学器械行业产量预测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2018-2023年中国教学器械行业市场需求及增长情况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2023-2029年中国教学器械行业市场需求预测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**地区教学器械市场规模及增长情况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**地区教学器械行业市场需求情况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2018-2023年中国教学器械行业出口情况分析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2023-2029年中国教学器械市场规模预测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2023-2029年中国教学器械行业发展趋势预测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67b85bbdf47d7" w:history="1">
        <w:r>
          <w:rPr>
            <w:rStyle w:val="Hyperlink"/>
          </w:rPr>
          <w:t>2023-2029年全球与中国教学器械市场全面调研与发展趋势报告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67b85bbdf47d7" w:history="1">
        <w:r>
          <w:rPr>
            <w:rStyle w:val="Hyperlink"/>
          </w:rPr>
          <w:t>https://www.20087.com/8/20/JiaoXueQiXieXianZhuangYuFaZhanQuShi.html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热点：教育教学设备、教学器械展厅、女子器械健身视频教学、教学器械安全教案反思、教学器材报价单图片、教学器械是什么、教学仪器设备相关照片、教学器材、小学教具制作方法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25910eb54b59" w:history="1">
      <w:r>
        <w:rPr>
          <w:rStyle w:val="Hyperlink"/>
        </w:rPr>
        <w:t>2023-2029年全球与中国教学器械市场全面调研与发展趋势报告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oXueQiXieXianZhuangYuFaZhanQuShi.html" TargetMode="External" Id="R0f767b85bbd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oXueQiXieXianZhuangYuFaZhanQuShi.html" TargetMode="External" Id="Rad6425910eb5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2022-12-06T03:41:00Z</dcterms:created>
  <dcterms:modified xsi:type="dcterms:W3CDTF">2022-12-06T04:41:00Z</dcterms:modified>
  <dc:subject>2023-2029年全球与中国教学器械市场全面调研与发展趋势报告</dc:subject>
  <dc:title>2023-2029年全球与中国教学器械市场全面调研与发展趋势报告</dc:title>
  <cp:keywords>2023-2029年全球与中国教学器械市场全面调研与发展趋势报告</cp:keywords>
  <dc:description>2023-2029年全球与中国教学器械市场全面调研与发展趋势报告</dc:description>
</cp:coreProperties>
</file>