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670404eb64631" w:history="1">
              <w:r>
                <w:rPr>
                  <w:rStyle w:val="Hyperlink"/>
                </w:rPr>
                <w:t>2026-2032年中国文学杂志市场研究分析与发展前景预测报告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670404eb64631" w:history="1">
              <w:r>
                <w:rPr>
                  <w:rStyle w:val="Hyperlink"/>
                </w:rPr>
                <w:t>2026-2032年中国文学杂志市场研究分析与发展前景预测报告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670404eb64631" w:history="1">
                <w:r>
                  <w:rPr>
                    <w:rStyle w:val="Hyperlink"/>
                  </w:rPr>
                  <w:t>https://www.20087.com/8/20/WenXueZaZhiShiChangQianJing.html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学杂志是文学创作与传播的重要载体，处于纸质出版萎缩与数字转型并行的复杂阶段。传统文学杂志多依托作协、出版社或高校背景，以刊发小说、散文、诗歌及文学评论为主，维系着专业作家、评论家与文学爱好者之间的交流生态。部分头部刊物通过设立新人奖、举办笔会及跨界合作维持影响力，但普遍面临发行量下滑、广告收入锐减、读者老龄化及年轻作者投稿意愿不足等挑战。与此同时，数字平台（如微信公众号、豆瓣专栏、文学App）催生了新型文学传播形态，但内容碎片化与流量导向也削弱了深度阅读与严肃文学的生存空间。文学杂志在坚守文学性与适应新媒体语境之间持续寻求平衡。</w:t>
      </w:r>
      <w:r>
        <w:rPr>
          <w:rFonts w:hint="eastAsia"/>
        </w:rPr>
        <w:br/>
      </w:r>
      <w:r>
        <w:rPr>
          <w:rFonts w:hint="eastAsia"/>
        </w:rPr>
        <w:t>　　未来，文学杂志将通过“内容精品化+媒介融合化+社群运营化”实现价值重构。一方面，聚焦非虚构写作、地域文学、AI与人文对话等前沿议题，打造不可替代的内容深度；另一方面，开发音频朗读、短视频解读、线上读书会等多模态产品，触达泛文学人群。在商业模式上，会员订阅制、文创衍生品（如作家手稿复刻、限量版诗集）及与文旅项目（如文学小镇、作家故居）联动，将构建多元收入来源。此外，区块链技术可用于数字版权确权与NFT文学藏品发行，激励原创。长远看，文学杂志将不再是单一出版物，而是以文学为核心、连接创作、阅读与文化消费的数字人文社区，成为对抗信息过载时代精神深度流失的重要文化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2670404eb64631" w:history="1">
        <w:r>
          <w:rPr>
            <w:rStyle w:val="Hyperlink"/>
          </w:rPr>
          <w:t>2026-2032年中国文学杂志市场研究分析与发展前景预测报告</w:t>
        </w:r>
      </w:hyperlink>
      <w:r>
        <w:rPr>
          <w:rFonts w:hint="eastAsia"/>
        </w:rPr>
        <w:t>》依托国家统计局、相关行业协会的详实数据资料，系统解析了文学杂志行业的产业链结构、市场规模及需求现状，并对价格动态进行了解读。报告客观呈现了文学杂志行业发展状况，科学预测了市场前景与未来趋势，同时聚焦文学杂志重点企业，分析了市场竞争格局、集中度及品牌影响力。此外，报告通过细分市场领域，挖掘了文学杂志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文学杂志产业概述</w:t>
      </w:r>
      <w:r>
        <w:rPr>
          <w:rFonts w:hint="eastAsia"/>
        </w:rPr>
        <w:br/>
      </w:r>
      <w:r>
        <w:rPr>
          <w:rFonts w:hint="eastAsia"/>
        </w:rPr>
        <w:t>　　第一节 文学杂志定义与分类</w:t>
      </w:r>
      <w:r>
        <w:rPr>
          <w:rFonts w:hint="eastAsia"/>
        </w:rPr>
        <w:br/>
      </w:r>
      <w:r>
        <w:rPr>
          <w:rFonts w:hint="eastAsia"/>
        </w:rPr>
        <w:t>　　第二节 文学杂志产业链结构及关键环节剖析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文学杂志商业模式与盈利模式解析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文学杂志经济指标与行业评估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全球文学杂志市场发展综述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2020-2025年全球文学杂志市场规模及增长趋势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主要国家与地区文学杂志市场对比</w:t>
      </w:r>
      <w:r>
        <w:rPr>
          <w:rFonts w:hint="eastAsia"/>
        </w:rPr>
        <w:br/>
      </w:r>
      <w:r>
        <w:rPr>
          <w:rFonts w:hint="eastAsia"/>
        </w:rPr>
        <w:t>　　第三节 2026-2032年全球文学杂志行业发展趋势与前景预测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国际文学杂志市场发展趋势及对我国启示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二、对我国文学杂志市场的借鉴意义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中国文学杂志行业市场规模分析与预测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文学杂志市场的总体规模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一、2020-2025年文学杂志市场规模变化及趋势分析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二、2026年文学杂志行业市场规模特点</w:t>
      </w:r>
      <w:r>
        <w:rPr>
          <w:rFonts w:hint="eastAsia"/>
        </w:rPr>
        <w:br/>
      </w:r>
      <w:r>
        <w:rPr>
          <w:rFonts w:hint="eastAsia"/>
        </w:rPr>
        <w:t>　　第二节 文学杂志市场规模的构成</w:t>
      </w:r>
      <w:r>
        <w:rPr>
          <w:rFonts w:hint="eastAsia"/>
        </w:rPr>
        <w:br/>
      </w:r>
      <w:r>
        <w:rPr>
          <w:rFonts w:hint="eastAsia"/>
        </w:rPr>
        <w:t>　　　　一、文学杂志客户群体特征与偏好分析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二、不同类型文学杂志市场规模分布</w:t>
      </w:r>
      <w:r>
        <w:rPr>
          <w:rFonts w:hint="eastAsia"/>
        </w:rPr>
        <w:br/>
      </w:r>
      <w:r>
        <w:rPr>
          <w:rFonts w:hint="eastAsia"/>
        </w:rPr>
        <w:t>　　　　三、各地区文学杂志市场规模差异与特点</w:t>
      </w:r>
      <w:r>
        <w:rPr>
          <w:rFonts w:hint="eastAsia"/>
        </w:rPr>
        <w:br/>
      </w:r>
      <w:r>
        <w:rPr>
          <w:rFonts w:hint="eastAsia"/>
        </w:rPr>
        <w:t>　　第三节 文学杂志市场规模的预测与展望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一、未来几年文学杂志市场规模增长预测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2025-2026年文学杂志行业技术发展现状及趋势分析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文学杂志行业技术发展现状分析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国内外文学杂志行业技术差距分析及差距形成的主要原因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文学杂志行业技术发展方向、趋势预测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提升文学杂志行业技术能力策略建议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2020-2025年中国文学杂志行业总体发展与财务状况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2020-2025年文学杂志行业规模情况</w:t>
      </w:r>
      <w:r>
        <w:rPr>
          <w:rFonts w:hint="eastAsia"/>
        </w:rPr>
        <w:br/>
      </w:r>
      <w:r>
        <w:rPr>
          <w:rFonts w:hint="eastAsia"/>
        </w:rPr>
        <w:t>　　　　一、文学杂志行业企业数量规模</w:t>
      </w:r>
      <w:r>
        <w:rPr>
          <w:rFonts w:hint="eastAsia"/>
        </w:rPr>
        <w:br/>
      </w:r>
      <w:r>
        <w:rPr>
          <w:rFonts w:hint="eastAsia"/>
        </w:rPr>
        <w:t>　　　　二、文学杂志行业从业人员规模</w:t>
      </w:r>
      <w:r>
        <w:rPr>
          <w:rFonts w:hint="eastAsia"/>
        </w:rPr>
        <w:br/>
      </w:r>
      <w:r>
        <w:rPr>
          <w:rFonts w:hint="eastAsia"/>
        </w:rPr>
        <w:t>　　　　三、文学杂志行业市场敏感性分析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2020-2025年文学杂志行业财务能力分析</w:t>
      </w:r>
      <w:r>
        <w:rPr>
          <w:rFonts w:hint="eastAsia"/>
        </w:rPr>
        <w:br/>
      </w:r>
      <w:r>
        <w:rPr>
          <w:rFonts w:hint="eastAsia"/>
        </w:rPr>
        <w:t>　　　　一、文学杂志行业盈利能力</w:t>
      </w:r>
      <w:r>
        <w:rPr>
          <w:rFonts w:hint="eastAsia"/>
        </w:rPr>
        <w:br/>
      </w:r>
      <w:r>
        <w:rPr>
          <w:rFonts w:hint="eastAsia"/>
        </w:rPr>
        <w:t>　　　　二、文学杂志行业偿债能力</w:t>
      </w:r>
      <w:r>
        <w:rPr>
          <w:rFonts w:hint="eastAsia"/>
        </w:rPr>
        <w:br/>
      </w:r>
      <w:r>
        <w:rPr>
          <w:rFonts w:hint="eastAsia"/>
        </w:rPr>
        <w:t>　　　　三、文学杂志行业营运能力</w:t>
      </w:r>
      <w:r>
        <w:rPr>
          <w:rFonts w:hint="eastAsia"/>
        </w:rPr>
        <w:br/>
      </w:r>
      <w:r>
        <w:rPr>
          <w:rFonts w:hint="eastAsia"/>
        </w:rPr>
        <w:t>　　　　四、文学杂志行业发展能力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中国文学杂志行业细分市场调研与机会挖掘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文学杂志细分市场（一）市场调研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文学杂志细分市场（二）市场调研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中国文学杂志行业区域市场调研分析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2020-2025年中国文学杂志行业重点区域调研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一、重点地区（一）文学杂志市场规模与特点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二、重点地区（二）文学杂志市场规模及特点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三、重点地区（三）文学杂志市场规模及特点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四、重点地区（四）文学杂志市场规模及特点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不同区域文学杂志市场的对比与启示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二、文学杂志市场拓展策略与建议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中国文学杂志行业的营销渠道与客户分析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文学杂志行业渠道分析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二、各类渠道对文学杂志行业的影响</w:t>
      </w:r>
      <w:r>
        <w:rPr>
          <w:rFonts w:hint="eastAsia"/>
        </w:rPr>
        <w:br/>
      </w:r>
      <w:r>
        <w:rPr>
          <w:rFonts w:hint="eastAsia"/>
        </w:rPr>
        <w:t>　　　　三、主要文学杂志企业渠道策略研究</w:t>
      </w:r>
      <w:r>
        <w:rPr>
          <w:rFonts w:hint="eastAsia"/>
        </w:rPr>
        <w:br/>
      </w:r>
      <w:r>
        <w:rPr>
          <w:rFonts w:hint="eastAsia"/>
        </w:rPr>
        <w:t>　　第二节 文学杂志行业客户分析与定位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中国文学杂志行业竞争格局及策略选择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文学杂志行业总体市场竞争状况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一、文学杂志行业竞争结构分析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二、文学杂志企业竞争格局与集中度评估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三、文学杂志行业SWOT分析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文学杂志行业重点企业调研分析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文学杂志企业发展策略分析</w:t>
      </w:r>
      <w:r>
        <w:rPr>
          <w:rFonts w:hint="eastAsia"/>
        </w:rPr>
        <w:br/>
      </w:r>
      <w:r>
        <w:rPr>
          <w:rFonts w:hint="eastAsia"/>
        </w:rPr>
        <w:t>　　第一节 文学杂志市场与销售策略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文学杂志品牌战略思考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中国文学杂志行业发展环境分析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二、文学杂志行业主管部门、监管体制及相关政策法规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3、文学杂志行业的主要法律、法规和政策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4、2026年文学杂志行业法律法规和政策对行业的影响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二、文学杂志消费者需求分析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一、文学杂志技术的应用与创新</w:t>
      </w:r>
      <w:r>
        <w:rPr>
          <w:rFonts w:hint="eastAsia"/>
        </w:rPr>
        <w:br/>
      </w:r>
      <w:r>
        <w:rPr>
          <w:rFonts w:hint="eastAsia"/>
        </w:rPr>
        <w:t>　　　　二、文学杂志行业发展的技术趋势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2026-2032年文学杂志行业展趋势预测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2026-2032年文学杂志市场发展前景分析</w:t>
      </w:r>
      <w:r>
        <w:rPr>
          <w:rFonts w:hint="eastAsia"/>
        </w:rPr>
        <w:br/>
      </w:r>
      <w:r>
        <w:rPr>
          <w:rFonts w:hint="eastAsia"/>
        </w:rPr>
        <w:t>　　　　一、文学杂志市场发展潜力</w:t>
      </w:r>
      <w:r>
        <w:rPr>
          <w:rFonts w:hint="eastAsia"/>
        </w:rPr>
        <w:br/>
      </w:r>
      <w:r>
        <w:rPr>
          <w:rFonts w:hint="eastAsia"/>
        </w:rPr>
        <w:t>　　　　二、文学杂志市场前景分析</w:t>
      </w:r>
      <w:r>
        <w:rPr>
          <w:rFonts w:hint="eastAsia"/>
        </w:rPr>
        <w:br/>
      </w:r>
      <w:r>
        <w:rPr>
          <w:rFonts w:hint="eastAsia"/>
        </w:rPr>
        <w:t>　　　　三、文学杂志细分行业发展前景分析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2026-2032年文学杂志发展趋势预测</w:t>
      </w:r>
      <w:r>
        <w:rPr>
          <w:rFonts w:hint="eastAsia"/>
        </w:rPr>
        <w:br/>
      </w:r>
      <w:r>
        <w:rPr>
          <w:rFonts w:hint="eastAsia"/>
        </w:rPr>
        <w:t>　　　　一、文学杂志发展趋势预测</w:t>
      </w:r>
      <w:r>
        <w:rPr>
          <w:rFonts w:hint="eastAsia"/>
        </w:rPr>
        <w:br/>
      </w:r>
      <w:r>
        <w:rPr>
          <w:rFonts w:hint="eastAsia"/>
        </w:rPr>
        <w:t>　　　　二、文学杂志市场规模预测</w:t>
      </w:r>
      <w:r>
        <w:rPr>
          <w:rFonts w:hint="eastAsia"/>
        </w:rPr>
        <w:br/>
      </w:r>
      <w:r>
        <w:rPr>
          <w:rFonts w:hint="eastAsia"/>
        </w:rPr>
        <w:t>　　　　三、文学杂志细分市场发展趋势预测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未来文学杂志行业挑战与机遇探讨</w:t>
      </w:r>
      <w:r>
        <w:rPr>
          <w:rFonts w:hint="eastAsia"/>
        </w:rPr>
        <w:br/>
      </w:r>
      <w:r>
        <w:rPr>
          <w:rFonts w:hint="eastAsia"/>
        </w:rPr>
        <w:t>　　　　一、文学杂志行业挑战</w:t>
      </w:r>
      <w:r>
        <w:rPr>
          <w:rFonts w:hint="eastAsia"/>
        </w:rPr>
        <w:br/>
      </w:r>
      <w:r>
        <w:rPr>
          <w:rFonts w:hint="eastAsia"/>
        </w:rPr>
        <w:t>　　　　二、文学杂志行业机遇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文学杂志行业研究结论及建议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对文学杂志行业发展的建议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中~智~林~－对文学杂志企业和投资者的建议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文学杂志行业历程</w:t>
      </w:r>
      <w:r>
        <w:rPr>
          <w:rFonts w:hint="eastAsia"/>
        </w:rPr>
        <w:br/>
      </w:r>
      <w:r>
        <w:rPr>
          <w:rFonts w:hint="eastAsia"/>
        </w:rPr>
        <w:t>　　图表 文学杂志行业生命周期</w:t>
      </w:r>
      <w:r>
        <w:rPr>
          <w:rFonts w:hint="eastAsia"/>
        </w:rPr>
        <w:br/>
      </w:r>
      <w:r>
        <w:rPr>
          <w:rFonts w:hint="eastAsia"/>
        </w:rPr>
        <w:t>　　图表 文学杂志行业产业链分析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2020-2025年文学杂志行业市场容量统计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2020-2025年中国文学杂志行业市场规模及增长情况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2020-2025年中国文学杂志行业销售收入分析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2020-2025年中国文学杂志行业盈利情况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2020-2025年中国文学杂志行业利润总额分析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2020-2025年中国文学杂志行业企业数量情况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2020-2025年中国文学杂志行业企业平均规模情况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2020-2025年中国文学杂志行业竞争力分析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2020-2025年中国文学杂志行业盈利能力分析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2020-2025年中国文学杂志行业运营能力分析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2020-2025年中国文学杂志行业偿债能力分析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2020-2025年中国文学杂志行业发展能力分析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2020-2025年中国文学杂志行业经营效益分析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**地区文学杂志市场规模及增长情况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**地区文学杂志行业市场需求情况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**地区文学杂志市场规模及增长情况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**地区文学杂志行业市场需求情况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**地区文学杂志市场规模及增长情况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**地区文学杂志行业市场需求情况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文学杂志重点企业（一）基本信息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文学杂志重点企业（一）经营情况分析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文学杂志重点企业（一）盈利能力情况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文学杂志重点企业（一）偿债能力情况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文学杂志重点企业（一）运营能力情况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文学杂志重点企业（一）成长能力情况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文学杂志重点企业（二）基本信息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文学杂志重点企业（二）经营情况分析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文学杂志重点企业（二）盈利能力情况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文学杂志重点企业（二）偿债能力情况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文学杂志重点企业（二）运营能力情况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文学杂志重点企业（二）成长能力情况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2026-2032年中国文学杂志行业市场容量预测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2026-2032年中国文学杂志行业市场规模预测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2026-2032年中国文学杂志市场前景分析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2026-2032年中国文学杂志行业发展趋势预测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670404eb64631" w:history="1">
        <w:r>
          <w:rPr>
            <w:rStyle w:val="Hyperlink"/>
          </w:rPr>
          <w:t>2026-2032年中国文学杂志市场研究分析与发展前景预测报告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670404eb64631" w:history="1">
        <w:r>
          <w:rPr>
            <w:rStyle w:val="Hyperlink"/>
          </w:rPr>
          <w:t>https://www.20087.com/8/20/WenXueZaZhiShiChangQianJing.html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热点：文学杂志排行榜、文学杂志推荐、湖南文学杂志、儿童文学杂志、民间文学杂志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91e3471a647bb" w:history="1">
      <w:r>
        <w:rPr>
          <w:rStyle w:val="Hyperlink"/>
        </w:rPr>
        <w:t>2026-2032年中国文学杂志市场研究分析与发展前景预测报告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WenXueZaZhiShiChangQianJing.html" TargetMode="External" Id="R882670404eb6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WenXueZaZhiShiChangQianJing.html" TargetMode="External" Id="R50691e3471a6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2025-12-26T09:24:20Z</dcterms:created>
  <dcterms:modified xsi:type="dcterms:W3CDTF">2025-12-26T10:24:20Z</dcterms:modified>
  <dc:subject>2026-2032年中国文学杂志市场研究分析与发展前景预测报告</dc:subject>
  <dc:title>2026-2032年中国文学杂志市场研究分析与发展前景预测报告</dc:title>
  <cp:keywords>2026-2032年中国文学杂志市场研究分析与发展前景预测报告</cp:keywords>
  <dc:description>2026-2032年中国文学杂志市场研究分析与发展前景预测报告</dc:description>
</cp:coreProperties>
</file>