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adf3c56b34214" w:history="1">
              <w:r>
                <w:rPr>
                  <w:rStyle w:val="Hyperlink"/>
                </w:rPr>
                <w:t>2026-2032年中国玩具行业市场分析与发展前景预测报告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adf3c56b34214" w:history="1">
              <w:r>
                <w:rPr>
                  <w:rStyle w:val="Hyperlink"/>
                </w:rPr>
                <w:t>2026-2032年中国玩具行业市场分析与发展前景预测报告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adf3c56b34214" w:history="1">
                <w:r>
                  <w:rPr>
                    <w:rStyle w:val="Hyperlink"/>
                  </w:rPr>
                  <w:t>https://www.20087.com/8/30/WanJuDeFaZhanQianJing.html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是儿童成长过程中重要的一部分，不仅提供娱乐，还促进智力发展和社交技能。近年来，随着科技的进步和消费者对安全性和教育性的重视，玩具市场在创新设计、智能互动和安全性方面取得了长足进步。现代玩具不仅包括传统的积木和娃娃，还有结合了增强现实（AR）和虚拟现实（VR）技术的智能玩具，以及能够编程的机器人玩具，旨在激发孩子们的创造力和逻辑思维能力。</w:t>
      </w:r>
      <w:r>
        <w:rPr>
          <w:rFonts w:hint="eastAsia"/>
        </w:rPr>
        <w:br/>
      </w:r>
      <w:r>
        <w:rPr>
          <w:rFonts w:hint="eastAsia"/>
        </w:rPr>
        <w:t>　　未来，玩具的发展将更加注重智能化与个性化定制。一方面，通过融合人工智能和物联网技术，实现玩具与用户的深度互动，如根据孩子的兴趣自动调整游戏内容；另一方面，结合市场需求变化，开发具备多种功能和教育意义的个性化玩具，满足不同年龄段和特殊需求的孩子。此外，随着环保意识的提升，探索使用可再生材料和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adf3c56b34214" w:history="1">
        <w:r>
          <w:rPr>
            <w:rStyle w:val="Hyperlink"/>
          </w:rPr>
          <w:t>2026-2032年中国玩具行业市场分析与发展前景预测报告</w:t>
        </w:r>
      </w:hyperlink>
      <w:r>
        <w:rPr>
          <w:rFonts w:hint="eastAsia"/>
        </w:rPr>
        <w:t>》系统分析了玩具行业的市场规模、供需动态及竞争格局，重点评估了主要玩具企业的经营表现，并对玩具行业未来发展趋势进行了科学预测。报告结合玩具技术现状与SWOT分析，揭示了市场机遇与潜在风险。市场调研网发布的《</w:t>
      </w:r>
      <w:hyperlink r:id="R5a3adf3c56b34214" w:history="1">
        <w:r>
          <w:rPr>
            <w:rStyle w:val="Hyperlink"/>
          </w:rPr>
          <w:t>2026-2032年中国玩具行业市场分析与发展前景预测报告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二、相关玩具行业标准分析</w:t>
      </w:r>
      <w:r>
        <w:rPr>
          <w:rFonts w:hint="eastAsia"/>
        </w:rPr>
        <w:br/>
      </w:r>
      <w:r>
        <w:rPr>
          <w:rFonts w:hint="eastAsia"/>
        </w:rPr>
        <w:t>　　第三节 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2025-2026年中国玩具市场现状</w:t>
      </w:r>
      <w:r>
        <w:rPr>
          <w:rFonts w:hint="eastAsia"/>
        </w:rPr>
        <w:br/>
      </w:r>
      <w:r>
        <w:rPr>
          <w:rFonts w:hint="eastAsia"/>
        </w:rPr>
        <w:t>　　第二节 中国玩具行业产量情况分析及预测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二、2020-2025年中国玩具产量统计</w:t>
      </w:r>
      <w:r>
        <w:rPr>
          <w:rFonts w:hint="eastAsia"/>
        </w:rPr>
        <w:br/>
      </w:r>
      <w:r>
        <w:rPr>
          <w:rFonts w:hint="eastAsia"/>
        </w:rPr>
        <w:t>　　　　三、玩具行业区域产量分布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四、2026-2032年中国玩具产量预测</w:t>
      </w:r>
      <w:r>
        <w:rPr>
          <w:rFonts w:hint="eastAsia"/>
        </w:rPr>
        <w:br/>
      </w:r>
      <w:r>
        <w:rPr>
          <w:rFonts w:hint="eastAsia"/>
        </w:rPr>
        <w:t>　　第三节 中国玩具市场需求分析及预测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二、中国玩具市场需求特点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玩具细分市场深度分析</w:t>
      </w:r>
      <w:r>
        <w:rPr>
          <w:rFonts w:hint="eastAsia"/>
        </w:rPr>
        <w:br/>
      </w:r>
      <w:r>
        <w:rPr>
          <w:rFonts w:hint="eastAsia"/>
        </w:rPr>
        <w:t>　　第一节 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中国玩具行业发展现状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四、2025-2026年中国玩具市场走向分析</w:t>
      </w:r>
      <w:r>
        <w:rPr>
          <w:rFonts w:hint="eastAsia"/>
        </w:rPr>
        <w:br/>
      </w:r>
      <w:r>
        <w:rPr>
          <w:rFonts w:hint="eastAsia"/>
        </w:rPr>
        <w:t>　　第二节 中国玩具行业存在的问题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一、玩具市场特点</w:t>
      </w:r>
      <w:r>
        <w:rPr>
          <w:rFonts w:hint="eastAsia"/>
        </w:rPr>
        <w:br/>
      </w:r>
      <w:r>
        <w:rPr>
          <w:rFonts w:hint="eastAsia"/>
        </w:rPr>
        <w:t>　　　　二、玩具市场分析</w:t>
      </w:r>
      <w:r>
        <w:rPr>
          <w:rFonts w:hint="eastAsia"/>
        </w:rPr>
        <w:br/>
      </w:r>
      <w:r>
        <w:rPr>
          <w:rFonts w:hint="eastAsia"/>
        </w:rPr>
        <w:t>　　　　三、玩具市场变化的方向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2020-2025年中国玩具产品出口统计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2020-2025年中国玩具产品进口统计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2026年玩具行业集中度分析</w:t>
      </w:r>
      <w:r>
        <w:rPr>
          <w:rFonts w:hint="eastAsia"/>
        </w:rPr>
        <w:br/>
      </w:r>
      <w:r>
        <w:rPr>
          <w:rFonts w:hint="eastAsia"/>
        </w:rPr>
        <w:t>　　　　一、玩具市场集中度分析</w:t>
      </w:r>
      <w:r>
        <w:rPr>
          <w:rFonts w:hint="eastAsia"/>
        </w:rPr>
        <w:br/>
      </w:r>
      <w:r>
        <w:rPr>
          <w:rFonts w:hint="eastAsia"/>
        </w:rPr>
        <w:t>　　　　二、玩具企业分布区域集中度分析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对中国玩具品牌的战略思考</w:t>
      </w:r>
      <w:r>
        <w:rPr>
          <w:rFonts w:hint="eastAsia"/>
        </w:rPr>
        <w:br/>
      </w:r>
      <w:r>
        <w:rPr>
          <w:rFonts w:hint="eastAsia"/>
        </w:rPr>
        <w:t>　　　　一、玩具实施品牌战略的意义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三、中国玩具企业的品牌战略</w:t>
      </w:r>
      <w:r>
        <w:rPr>
          <w:rFonts w:hint="eastAsia"/>
        </w:rPr>
        <w:br/>
      </w:r>
      <w:r>
        <w:rPr>
          <w:rFonts w:hint="eastAsia"/>
        </w:rPr>
        <w:t>　　　　四、玩具品牌战略管理的策略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2026年玩具市场前景分析</w:t>
      </w:r>
      <w:r>
        <w:rPr>
          <w:rFonts w:hint="eastAsia"/>
        </w:rPr>
        <w:br/>
      </w:r>
      <w:r>
        <w:rPr>
          <w:rFonts w:hint="eastAsia"/>
        </w:rPr>
        <w:t>　　第二节 2026年玩具行业发展趋势预测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玩具市场研究结论</w:t>
      </w:r>
      <w:r>
        <w:rPr>
          <w:rFonts w:hint="eastAsia"/>
        </w:rPr>
        <w:br/>
      </w:r>
      <w:r>
        <w:rPr>
          <w:rFonts w:hint="eastAsia"/>
        </w:rPr>
        <w:t>　　第二节 玩具子行业研究结论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2026-2032年中国玩具市场需求预测</w:t>
      </w:r>
      <w:r>
        <w:rPr>
          <w:rFonts w:hint="eastAsia"/>
        </w:rPr>
        <w:br/>
      </w:r>
      <w:r>
        <w:rPr>
          <w:rFonts w:hint="eastAsia"/>
        </w:rPr>
        <w:t>　　图表 2026年玩具发展趋势预测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adf3c56b34214" w:history="1">
        <w:r>
          <w:rPr>
            <w:rStyle w:val="Hyperlink"/>
          </w:rPr>
          <w:t>2026-2032年中国玩具行业市场分析与发展前景预测报告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adf3c56b34214" w:history="1">
        <w:r>
          <w:rPr>
            <w:rStyle w:val="Hyperlink"/>
          </w:rPr>
          <w:t>https://www.20087.com/8/30/WanJuDeFaZhanQianJing.html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198c4f54d4ddc" w:history="1">
      <w:r>
        <w:rPr>
          <w:rStyle w:val="Hyperlink"/>
        </w:rPr>
        <w:t>2026-2032年中国玩具行业市场分析与发展前景预测报告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anJuDeFaZhanQianJing.html" TargetMode="External" Id="R5a3adf3c56b3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anJuDeFaZhanQianJing.html" TargetMode="External" Id="R4b7198c4f54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2025-11-04T00:49:00Z</dcterms:created>
  <dcterms:modified xsi:type="dcterms:W3CDTF">2025-11-04T01:49:00Z</dcterms:modified>
  <dc:subject>2026-2032年中国玩具行业市场分析与发展前景预测报告</dc:subject>
  <dc:title>2026-2032年中国玩具行业市场分析与发展前景预测报告</dc:title>
  <cp:keywords>2026-2032年中国玩具行业市场分析与发展前景预测报告</cp:keywords>
  <dc:description>2026-2032年中国玩具行业市场分析与发展前景预测报告</dc:description>
</cp:coreProperties>
</file>