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86d8b0104ede" w:history="1">
              <w:r>
                <w:rPr>
                  <w:rStyle w:val="Hyperlink"/>
                </w:rPr>
                <w:t>2025-2031年中国球类体育用品市场现状调研分析及发展前景报告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86d8b0104ede" w:history="1">
              <w:r>
                <w:rPr>
                  <w:rStyle w:val="Hyperlink"/>
                </w:rPr>
                <w:t>2025-2031年中国球类体育用品市场现状调研分析及发展前景报告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086d8b0104ede" w:history="1">
                <w:r>
                  <w:rPr>
                    <w:rStyle w:val="Hyperlink"/>
                  </w:rPr>
                  <w:t>https://www.20087.com/8/20/QiuLeiTiYuYongPinDeFaZhanQuShi.html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受益于全球体育文化的普及和健身热潮的兴起，包括足球、篮球、排球等各类球类运动装备的需求持续旺盛。随着消费者对运动品质和个性化需求的提升，市场对高质量、设计独特的体育用品需求增加。同时，品牌赞助和专业运动员的影响力也推动了高端市场的增长。</w:t>
      </w:r>
      <w:r>
        <w:rPr>
          <w:rFonts w:hint="eastAsia"/>
        </w:rPr>
        <w:br/>
      </w:r>
      <w:r>
        <w:rPr>
          <w:rFonts w:hint="eastAsia"/>
        </w:rPr>
        <w:t>　　未来，球类体育用品市场将更加注重科技和创新。新材料和制造技术的应用将提高球类的性能，如更佳的飞行轨迹、更好的耐用性和手感。同时，智能穿戴设备和数据分析技术的整合，如内置传感器的智能球，将为运动员提供训练反馈和比赛数据，提升运动表现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86d8b0104ede" w:history="1">
        <w:r>
          <w:rPr>
            <w:rStyle w:val="Hyperlink"/>
          </w:rPr>
          <w:t>2025-2031年中国球类体育用品市场现状调研分析及发展前景报告</w:t>
        </w:r>
      </w:hyperlink>
      <w:r>
        <w:rPr>
          <w:rFonts w:hint="eastAsia"/>
        </w:rPr>
        <w:t>》通过对球类体育用品行业的全面调研，系统分析了球类体育用品市场规模、技术现状及未来发展方向，揭示了行业竞争格局的演变趋势与潜在问题。同时，报告评估了球类体育用品行业投资价值与效益，识别了发展中的主要挑战与机遇，并结合SWOT分析为投资者和企业提供了科学的战略建议。此外，报告重点聚焦球类体育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三、美国体育产业发展概况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2025年中国体育用品零售格局分析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2025年中国体育用品发展的问题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2025年中国球类体育用品市场消费情况探析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2025年中国球类体育用品市场结构分析</w:t>
      </w:r>
      <w:r>
        <w:rPr>
          <w:rFonts w:hint="eastAsia"/>
        </w:rPr>
        <w:br/>
      </w:r>
      <w:r>
        <w:rPr>
          <w:rFonts w:hint="eastAsia"/>
        </w:rPr>
        <w:t>　　　　一、聚乐部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2024-2025年中国篮球、足球、排球进出口数据监测分析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2024-2025年中国篮球、足球、排球进口数据分析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2024-2025年中国篮球、足球、排球出口数据分析</w:t>
      </w:r>
      <w:r>
        <w:rPr>
          <w:rFonts w:hint="eastAsia"/>
        </w:rPr>
        <w:br/>
      </w:r>
      <w:r>
        <w:rPr>
          <w:rFonts w:hint="eastAsia"/>
        </w:rPr>
        <w:t>　　2016年12月全国足.篮.排球产品出口统计表 单位：万美元</w:t>
      </w:r>
      <w:r>
        <w:rPr>
          <w:rFonts w:hint="eastAsia"/>
        </w:rPr>
        <w:br/>
      </w:r>
      <w:r>
        <w:rPr>
          <w:rFonts w:hint="eastAsia"/>
        </w:rPr>
        <w:t>　　2017年10月全国足.篮.排球出口统计表 单位：万美元</w:t>
      </w:r>
      <w:r>
        <w:rPr>
          <w:rFonts w:hint="eastAsia"/>
        </w:rPr>
        <w:br/>
      </w:r>
      <w:r>
        <w:rPr>
          <w:rFonts w:hint="eastAsia"/>
        </w:rPr>
        <w:t>　　第三节 2024-2025年中国篮球、足球、排球进出口平均单价分析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2024-2025年中国其他球类产品进出口数据监测分析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2024-2025年中国草地网球进出口数据监测分析</w:t>
      </w:r>
      <w:r>
        <w:rPr>
          <w:rFonts w:hint="eastAsia"/>
        </w:rPr>
        <w:br/>
      </w:r>
      <w:r>
        <w:rPr>
          <w:rFonts w:hint="eastAsia"/>
        </w:rPr>
        <w:t>　　第二节 2024-2025年中国乒乓球进出口数据监测分析</w:t>
      </w:r>
      <w:r>
        <w:rPr>
          <w:rFonts w:hint="eastAsia"/>
        </w:rPr>
        <w:br/>
      </w:r>
      <w:r>
        <w:rPr>
          <w:rFonts w:hint="eastAsia"/>
        </w:rPr>
        <w:t>　　2016年12月全国乒乓球进口统计表 单位：万美元</w:t>
      </w:r>
      <w:r>
        <w:rPr>
          <w:rFonts w:hint="eastAsia"/>
        </w:rPr>
        <w:br/>
      </w:r>
      <w:r>
        <w:rPr>
          <w:rFonts w:hint="eastAsia"/>
        </w:rPr>
        <w:t>　　2017年10月全国乒乓球进口统计表 单位：万美元</w:t>
      </w:r>
      <w:r>
        <w:rPr>
          <w:rFonts w:hint="eastAsia"/>
        </w:rPr>
        <w:br/>
      </w:r>
      <w:r>
        <w:rPr>
          <w:rFonts w:hint="eastAsia"/>
        </w:rPr>
        <w:t>　　2016年12月全国乒乓球出口统计表 单位：万美元</w:t>
      </w:r>
      <w:r>
        <w:rPr>
          <w:rFonts w:hint="eastAsia"/>
        </w:rPr>
        <w:br/>
      </w:r>
      <w:r>
        <w:rPr>
          <w:rFonts w:hint="eastAsia"/>
        </w:rPr>
        <w:t>　　2017年10月全国乒乓球出口统计表 单位：万美元</w:t>
      </w:r>
      <w:r>
        <w:rPr>
          <w:rFonts w:hint="eastAsia"/>
        </w:rPr>
        <w:br/>
      </w:r>
      <w:r>
        <w:rPr>
          <w:rFonts w:hint="eastAsia"/>
        </w:rPr>
        <w:t>　　第三节 2024-2025年中国高尔夫球进出口数据监测分析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南通三星健身器材有限公司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南京三瀛运动器具有限公司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曲阜市劲霸球业有限公司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齐河永盛轻工纺织品有限公司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侨伟运动器材（南京）有限公司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二、中国球体育用品进出口贸易市场预测分析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2025-2031年中国球类制造行业投资前景预测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2020-2025年中国草地网球进出口数量分析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86d8b0104ede" w:history="1">
        <w:r>
          <w:rPr>
            <w:rStyle w:val="Hyperlink"/>
          </w:rPr>
          <w:t>2025-2031年中国球类体育用品市场现状调研分析及发展前景报告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086d8b0104ede" w:history="1">
        <w:r>
          <w:rPr>
            <w:rStyle w:val="Hyperlink"/>
          </w:rPr>
          <w:t>https://www.20087.com/8/20/QiuLeiTiYuYongPinDeFaZhanQuShi.html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f3ec184504af6" w:history="1">
      <w:r>
        <w:rPr>
          <w:rStyle w:val="Hyperlink"/>
        </w:rPr>
        <w:t>2025-2031年中国球类体育用品市场现状调研分析及发展前景报告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uLeiTiYuYongPinDeFaZhanQuShi.html" TargetMode="External" Id="R669086d8b01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uLeiTiYuYongPinDeFaZhanQuShi.html" TargetMode="External" Id="R949f3ec1845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2025-02-10T01:49:00Z</dcterms:created>
  <dcterms:modified xsi:type="dcterms:W3CDTF">2025-02-10T02:49:00Z</dcterms:modified>
  <dc:subject>2025-2031年中国球类体育用品市场现状调研分析及发展前景报告</dc:subject>
  <dc:title>2025-2031年中国球类体育用品市场现状调研分析及发展前景报告</dc:title>
  <cp:keywords>2025-2031年中国球类体育用品市场现状调研分析及发展前景报告</cp:keywords>
  <dc:description>2025-2031年中国球类体育用品市场现状调研分析及发展前景报告</dc:description>
</cp:coreProperties>
</file>