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09431bca44f6" w:history="1">
              <w:r>
                <w:rPr>
                  <w:rStyle w:val="Hyperlink"/>
                </w:rPr>
                <w:t>2025-2031年中国艺术品拍卖服务行业研究与行业前景分析报告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09431bca44f6" w:history="1">
              <w:r>
                <w:rPr>
                  <w:rStyle w:val="Hyperlink"/>
                </w:rPr>
                <w:t>2025-2031年中国艺术品拍卖服务行业研究与行业前景分析报告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09431bca44f6" w:history="1">
                <w:r>
                  <w:rPr>
                    <w:rStyle w:val="Hyperlink"/>
                  </w:rPr>
                  <w:t>https://www.20087.com/8/90/YiShuPinPaiMaiFuWuDeQianJingQuShi.html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服务是一种通过公开竞拍的方式出售艺术品的专业服务。随着互联网技术的发展，艺术品在线拍卖逐渐成为主流，极大地拓宽了艺术品交易的市场范围。同时，随着全球经济一体化的加深，艺术品拍卖市场也变得更加国际化，吸引了来自世界各地的买家和卖家。艺术品拍卖机构也在不断提升自身的服务水平，包括鉴定真伪、评估价值、提供保险等增值服务。</w:t>
      </w:r>
      <w:r>
        <w:rPr>
          <w:rFonts w:hint="eastAsia"/>
        </w:rPr>
        <w:br/>
      </w:r>
      <w:r>
        <w:rPr>
          <w:rFonts w:hint="eastAsia"/>
        </w:rPr>
        <w:t>　　未来，艺术品拍卖服务将继续利用数字技术提高透明度和便利性。在线拍卖平台将更加注重用户体验，提供更直观的展示方式、更安全的支付手段以及更完善的物流服务。同时，区块链技术的应用有望改善艺术品的追踪和验证机制，减少伪造品的流通。此外，随着年轻一代收藏家的崛起，艺术品拍卖市场将更加注重多元化和包容性，推出更多符合年轻人审美趣味的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09431bca44f6" w:history="1">
        <w:r>
          <w:rPr>
            <w:rStyle w:val="Hyperlink"/>
          </w:rPr>
          <w:t>2025-2031年中国艺术品拍卖服务行业研究与行业前景分析报告</w:t>
        </w:r>
      </w:hyperlink>
      <w:r>
        <w:rPr>
          <w:rFonts w:hint="eastAsia"/>
        </w:rPr>
        <w:t>》基于国家统计局及相关协会的详实数据，系统分析了艺术品拍卖服务行业的市场规模、重点企业表现、产业链结构、竞争格局及价格动态。报告内容严谨、数据详实，结合丰富图表，全面呈现艺术品拍卖服务行业现状与未来发展趋势。通过对艺术品拍卖服务技术现状、SWOT分析及市场前景的解读，报告为艺术品拍卖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艺术品拍卖服务产业概述</w:t>
      </w:r>
      <w:r>
        <w:rPr>
          <w:rFonts w:hint="eastAsia"/>
        </w:rPr>
        <w:br/>
      </w:r>
      <w:r>
        <w:rPr>
          <w:rFonts w:hint="eastAsia"/>
        </w:rPr>
        <w:t>　　第一节 艺术品拍卖服务定义</w:t>
      </w:r>
      <w:r>
        <w:rPr>
          <w:rFonts w:hint="eastAsia"/>
        </w:rPr>
        <w:br/>
      </w:r>
      <w:r>
        <w:rPr>
          <w:rFonts w:hint="eastAsia"/>
        </w:rPr>
        <w:t>　　第二节 艺术品拍卖服务行业特点</w:t>
      </w:r>
      <w:r>
        <w:rPr>
          <w:rFonts w:hint="eastAsia"/>
        </w:rPr>
        <w:br/>
      </w:r>
      <w:r>
        <w:rPr>
          <w:rFonts w:hint="eastAsia"/>
        </w:rPr>
        <w:t>　　第三节 艺术品拍卖服务产业链分析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2024-2025年中国艺术品拍卖服务行业运行环境分析</w:t>
      </w:r>
      <w:r>
        <w:rPr>
          <w:rFonts w:hint="eastAsia"/>
        </w:rPr>
        <w:br/>
      </w:r>
      <w:r>
        <w:rPr>
          <w:rFonts w:hint="eastAsia"/>
        </w:rPr>
        <w:t>　　第一节 艺术品拍卖服务运行经济环境分析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艺术品拍卖服务产业政策环境分析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三、主要艺术品拍卖服务产业政策</w:t>
      </w:r>
      <w:r>
        <w:rPr>
          <w:rFonts w:hint="eastAsia"/>
        </w:rPr>
        <w:br/>
      </w:r>
      <w:r>
        <w:rPr>
          <w:rFonts w:hint="eastAsia"/>
        </w:rPr>
        <w:t>　　第三节 艺术品拍卖服务产业社会环境分析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2024-2025年艺术品拍卖服务行业技术发展现状及趋势分析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艺术品拍卖服务行业技术发展现状分析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国内外艺术品拍卖服务行业技术差异与原因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艺术品拍卖服务行业技术发展方向、趋势预测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提升艺术品拍卖服务行业技术能力策略建议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全球艺术品拍卖服务行业发展态势分析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全球艺术品拍卖服务市场发展现状分析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全球主要国家艺术品拍卖服务市场现状</w:t>
      </w:r>
      <w:r>
        <w:rPr>
          <w:rFonts w:hint="eastAsia"/>
        </w:rPr>
        <w:br/>
      </w:r>
      <w:r>
        <w:rPr>
          <w:rFonts w:hint="eastAsia"/>
        </w:rPr>
        <w:t>　　第三节 全球艺术品拍卖服务行业发展趋势预测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中国艺术品拍卖服务行业市场分析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2019-2024年中国艺术品拍卖服务行业规模情况</w:t>
      </w:r>
      <w:r>
        <w:rPr>
          <w:rFonts w:hint="eastAsia"/>
        </w:rPr>
        <w:br/>
      </w:r>
      <w:r>
        <w:rPr>
          <w:rFonts w:hint="eastAsia"/>
        </w:rPr>
        <w:t>　　　　一、艺术品拍卖服务行业市场规模情况分析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三、艺术品拍卖服务行业人员规模情况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2019-2024年中国艺术品拍卖服务行业财务能力分析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三、艺术品拍卖服务行业营运能力分析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四、艺术品拍卖服务行业发展能力分析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2024-2025年中国艺术品拍卖服务行业热点动态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2025年中国艺术品拍卖服务行业面临的挑战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中国重点地区艺术品拍卖服务行业市场调研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重点地区（五）艺术品拍卖服务市场调研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中国艺术品拍卖服务行业价格走势及影响因素分析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国内艺术品拍卖服务行业价格回顾</w:t>
      </w:r>
      <w:r>
        <w:rPr>
          <w:rFonts w:hint="eastAsia"/>
        </w:rPr>
        <w:br/>
      </w:r>
      <w:r>
        <w:rPr>
          <w:rFonts w:hint="eastAsia"/>
        </w:rPr>
        <w:t>　　第二节 国内艺术品拍卖服务行业价格走势预测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国内艺术品拍卖服务行业价格影响因素分析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中国艺术品拍卖服务行业客户调研</w:t>
      </w:r>
      <w:r>
        <w:rPr>
          <w:rFonts w:hint="eastAsia"/>
        </w:rPr>
        <w:br/>
      </w:r>
      <w:r>
        <w:rPr>
          <w:rFonts w:hint="eastAsia"/>
        </w:rPr>
        <w:t>　　　　一、艺术品拍卖服务行业客户偏好调查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二、客户对艺术品拍卖服务品牌的首要认知渠道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三、艺术品拍卖服务品牌忠诚度调查</w:t>
      </w:r>
      <w:r>
        <w:rPr>
          <w:rFonts w:hint="eastAsia"/>
        </w:rPr>
        <w:br/>
      </w:r>
      <w:r>
        <w:rPr>
          <w:rFonts w:hint="eastAsia"/>
        </w:rPr>
        <w:t>　　　　四、艺术品拍卖服务行业客户消费理念调研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2025年艺术品拍卖服务行业集中度分析</w:t>
      </w:r>
      <w:r>
        <w:rPr>
          <w:rFonts w:hint="eastAsia"/>
        </w:rPr>
        <w:br/>
      </w:r>
      <w:r>
        <w:rPr>
          <w:rFonts w:hint="eastAsia"/>
        </w:rPr>
        <w:t>　　　　一、艺术品拍卖服务市场集中度分析</w:t>
      </w:r>
      <w:r>
        <w:rPr>
          <w:rFonts w:hint="eastAsia"/>
        </w:rPr>
        <w:br/>
      </w:r>
      <w:r>
        <w:rPr>
          <w:rFonts w:hint="eastAsia"/>
        </w:rPr>
        <w:t>　　　　二、艺术品拍卖服务企业集中度分析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2024-2025年艺术品拍卖服务行业竞争格局分析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三、我国艺术品拍卖服务市场竞争趋势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艺术品拍卖服务行业重点企业发展调研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艺术品拍卖服务企业发展策略分析</w:t>
      </w:r>
      <w:r>
        <w:rPr>
          <w:rFonts w:hint="eastAsia"/>
        </w:rPr>
        <w:br/>
      </w:r>
      <w:r>
        <w:rPr>
          <w:rFonts w:hint="eastAsia"/>
        </w:rPr>
        <w:t>　　第一节 艺术品拍卖服务市场策略分析</w:t>
      </w:r>
      <w:r>
        <w:rPr>
          <w:rFonts w:hint="eastAsia"/>
        </w:rPr>
        <w:br/>
      </w:r>
      <w:r>
        <w:rPr>
          <w:rFonts w:hint="eastAsia"/>
        </w:rPr>
        <w:t>　　　　一、艺术品拍卖服务价格策略分析</w:t>
      </w:r>
      <w:r>
        <w:rPr>
          <w:rFonts w:hint="eastAsia"/>
        </w:rPr>
        <w:br/>
      </w:r>
      <w:r>
        <w:rPr>
          <w:rFonts w:hint="eastAsia"/>
        </w:rPr>
        <w:t>　　　　二、艺术品拍卖服务渠道策略分析</w:t>
      </w:r>
      <w:r>
        <w:rPr>
          <w:rFonts w:hint="eastAsia"/>
        </w:rPr>
        <w:br/>
      </w:r>
      <w:r>
        <w:rPr>
          <w:rFonts w:hint="eastAsia"/>
        </w:rPr>
        <w:t>　　第二节 艺术品拍卖服务销售策略分析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提高艺术品拍卖服务企业竞争力的策略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一、提高中国艺术品拍卖服务企业核心竞争力的对策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二、艺术品拍卖服务企业提升竞争力的主要方向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三、影响艺术品拍卖服务企业核心竞争力的因素及提升途径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四、提高艺术品拍卖服务企业竞争力的策略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艺术品拍卖服务行业投资风险与控制策略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艺术品拍卖服务行业SWOT模型分析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一、艺术品拍卖服务行业优势分析</w:t>
      </w:r>
      <w:r>
        <w:rPr>
          <w:rFonts w:hint="eastAsia"/>
        </w:rPr>
        <w:br/>
      </w:r>
      <w:r>
        <w:rPr>
          <w:rFonts w:hint="eastAsia"/>
        </w:rPr>
        <w:t>　　　　二、艺术品拍卖服务行业劣势分析</w:t>
      </w:r>
      <w:r>
        <w:rPr>
          <w:rFonts w:hint="eastAsia"/>
        </w:rPr>
        <w:br/>
      </w:r>
      <w:r>
        <w:rPr>
          <w:rFonts w:hint="eastAsia"/>
        </w:rPr>
        <w:t>　　　　三、艺术品拍卖服务行业机会分析</w:t>
      </w:r>
      <w:r>
        <w:rPr>
          <w:rFonts w:hint="eastAsia"/>
        </w:rPr>
        <w:br/>
      </w:r>
      <w:r>
        <w:rPr>
          <w:rFonts w:hint="eastAsia"/>
        </w:rPr>
        <w:t>　　　　四、艺术品拍卖服务行业风险分析</w:t>
      </w:r>
      <w:r>
        <w:rPr>
          <w:rFonts w:hint="eastAsia"/>
        </w:rPr>
        <w:br/>
      </w:r>
      <w:r>
        <w:rPr>
          <w:rFonts w:hint="eastAsia"/>
        </w:rPr>
        <w:t>　　第二节 艺术品拍卖服务行业投资风险及控制策略分析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一、艺术品拍卖服务市场风险及控制策略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二、艺术品拍卖服务行业政策风险及控制策略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三、艺术品拍卖服务行业经营风险及控制策略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四、艺术品拍卖服务同业竞争风险及控制策略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五、艺术品拍卖服务行业其他风险及控制策略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2025-2031年中国艺术品拍卖服务行业投资潜力及发展趋势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2025-2031年艺术品拍卖服务行业投资潜力分析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一、艺术品拍卖服务行业重点可投资领域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二、艺术品拍卖服务行业目标市场需求潜力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三、艺术品拍卖服务行业投资潜力综合评判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中⋅智⋅林⋅2025-2031年中国艺术品拍卖服务行业发展趋势分析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一、2025年艺术品拍卖服务市场前景分析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二、2025年艺术品拍卖服务发展趋势预测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三、2025-2031年我国艺术品拍卖服务行业发展剖析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五、未来艺术品拍卖服务行业发展变局剖析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艺术品拍卖服务行业历程</w:t>
      </w:r>
      <w:r>
        <w:rPr>
          <w:rFonts w:hint="eastAsia"/>
        </w:rPr>
        <w:br/>
      </w:r>
      <w:r>
        <w:rPr>
          <w:rFonts w:hint="eastAsia"/>
        </w:rPr>
        <w:t>　　图表 艺术品拍卖服务行业生命周期</w:t>
      </w:r>
      <w:r>
        <w:rPr>
          <w:rFonts w:hint="eastAsia"/>
        </w:rPr>
        <w:br/>
      </w:r>
      <w:r>
        <w:rPr>
          <w:rFonts w:hint="eastAsia"/>
        </w:rPr>
        <w:t>　　图表 艺术品拍卖服务行业产业链分析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2019-2024年艺术品拍卖服务行业市场容量统计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**地区艺术品拍卖服务行业市场需求情况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2025-2031年中国艺术品拍卖服务行业发展趋势预测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09431bca44f6" w:history="1">
        <w:r>
          <w:rPr>
            <w:rStyle w:val="Hyperlink"/>
          </w:rPr>
          <w:t>2025-2031年中国艺术品拍卖服务行业研究与行业前景分析报告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09431bca44f6" w:history="1">
        <w:r>
          <w:rPr>
            <w:rStyle w:val="Hyperlink"/>
          </w:rPr>
          <w:t>https://www.20087.com/8/90/YiShuPinPaiMaiFuWuDeQianJingQuShi.html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热点：佳士得拍卖公司官网、艺术品拍卖服务方案、何为艺术品、艺术品拍卖行、古玩拍卖网、艺术品拍卖网、安徽艺术品、艺术品拍卖最新政策、现代艺术品收藏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2e970176474b" w:history="1">
      <w:r>
        <w:rPr>
          <w:rStyle w:val="Hyperlink"/>
        </w:rPr>
        <w:t>2025-2031年中国艺术品拍卖服务行业研究与行业前景分析报告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ShuPinPaiMaiFuWuDeQianJingQuShi.html" TargetMode="External" Id="Raf8a09431bca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ShuPinPaiMaiFuWuDeQianJingQuShi.html" TargetMode="External" Id="R4f8b2e97017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2024-10-10T02:19:00Z</dcterms:created>
  <dcterms:modified xsi:type="dcterms:W3CDTF">2024-10-10T03:19:00Z</dcterms:modified>
  <dc:subject>2025-2031年中国艺术品拍卖服务行业研究与行业前景分析报告</dc:subject>
  <dc:title>2025-2031年中国艺术品拍卖服务行业研究与行业前景分析报告</dc:title>
  <cp:keywords>2025-2031年中国艺术品拍卖服务行业研究与行业前景分析报告</cp:keywords>
  <dc:description>2025-2031年中国艺术品拍卖服务行业研究与行业前景分析报告</dc:description>
</cp:coreProperties>
</file>