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ed6c4ffa438e" w:history="1">
              <w:r>
                <w:rPr>
                  <w:rStyle w:val="Hyperlink"/>
                </w:rPr>
                <w:t>2024-2030年中国钢化玻璃绝缘子市场现状调研及发展趋势预测报告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ed6c4ffa438e" w:history="1">
              <w:r>
                <w:rPr>
                  <w:rStyle w:val="Hyperlink"/>
                </w:rPr>
                <w:t>2024-2030年中国钢化玻璃绝缘子市场现状调研及发展趋势预测报告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6ed6c4ffa438e" w:history="1">
                <w:r>
                  <w:rPr>
                    <w:rStyle w:val="Hyperlink"/>
                  </w:rPr>
                  <w:t>https://www.20087.com/8/30/GangHuaBoLiJueYuanZiDeQianJingQuShi.html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绝缘子因其高强度、耐候性和良好的电气性能，在高压输电线路、变电站和电力设备中得到了广泛应用。近年来，随着电力行业的技术进步，对绝缘子的性能要求越来越高，钢化玻璃绝缘子通过改进玻璃配方和制造工艺，提高了抗污闪、耐电蚀和机械强度，延长了使用寿命。同时，新型钢化玻璃绝缘子还集成了监控传感器，能够实时监测绝缘子的状态，提前预警潜在的故障。</w:t>
      </w:r>
      <w:r>
        <w:rPr>
          <w:rFonts w:hint="eastAsia"/>
        </w:rPr>
        <w:br/>
      </w:r>
      <w:r>
        <w:rPr>
          <w:rFonts w:hint="eastAsia"/>
        </w:rPr>
        <w:t>　　未来，钢化玻璃绝缘子将朝着高性能、智能监控和环境友好方向发展。高性能方面，通过纳米技术和新材料的应用，开发具有更高绝缘强度和更低损耗的绝缘子，以适应更高电压等级和极端气候条件。智能监控方面，集成物联网技术，实现绝缘子状态的远程实时监测，及时发现和处理问题，提高电力系统的运维效率。环境友好方面，探索可回收和生物降解的材料，减少对环境的影响，促进电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6ed6c4ffa438e" w:history="1">
        <w:r>
          <w:rPr>
            <w:rStyle w:val="Hyperlink"/>
          </w:rPr>
          <w:t>2024-2030年中国钢化玻璃绝缘子市场现状调研及发展趋势预测报告</w:t>
        </w:r>
      </w:hyperlink>
      <w:r>
        <w:rPr>
          <w:rFonts w:hint="eastAsia"/>
        </w:rPr>
        <w:t>》全面剖析了钢化玻璃绝缘子产业链的整体状况，详细分析了市场规模与需求，探讨了价格波动及影响因素。报告通过深入调研，揭示了钢化玻璃绝缘子行业现状，展望了钢化玻璃绝缘子市场前景，并预测了未来发展趋势。同时，报告还重点关注了钢化玻璃绝缘子行业领军企业，评估了市场竞争态势、集中度和品牌影响力，对钢化玻璃绝缘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钢化玻璃绝缘子行业市场现状分析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一、绝缘子的介绍</w:t>
      </w:r>
      <w:r>
        <w:rPr>
          <w:rFonts w:hint="eastAsia"/>
        </w:rPr>
        <w:br/>
      </w:r>
      <w:r>
        <w:rPr>
          <w:rFonts w:hint="eastAsia"/>
        </w:rPr>
        <w:t>　　　　　　（一）绝缘子的定义与分类</w:t>
      </w:r>
      <w:r>
        <w:rPr>
          <w:rFonts w:hint="eastAsia"/>
        </w:rPr>
        <w:br/>
      </w:r>
      <w:r>
        <w:rPr>
          <w:rFonts w:hint="eastAsia"/>
        </w:rPr>
        <w:t>　　　　　　（二）绝缘子的特征</w:t>
      </w:r>
      <w:r>
        <w:rPr>
          <w:rFonts w:hint="eastAsia"/>
        </w:rPr>
        <w:br/>
      </w:r>
      <w:r>
        <w:rPr>
          <w:rFonts w:hint="eastAsia"/>
        </w:rPr>
        <w:t>　　　　　　（三）玻璃绝缘子特性</w:t>
      </w:r>
      <w:r>
        <w:rPr>
          <w:rFonts w:hint="eastAsia"/>
        </w:rPr>
        <w:br/>
      </w:r>
      <w:r>
        <w:rPr>
          <w:rFonts w:hint="eastAsia"/>
        </w:rPr>
        <w:t>　　　　　　（四）对绝缘子可靠性评价的五项准则</w:t>
      </w:r>
      <w:r>
        <w:rPr>
          <w:rFonts w:hint="eastAsia"/>
        </w:rPr>
        <w:br/>
      </w:r>
      <w:r>
        <w:rPr>
          <w:rFonts w:hint="eastAsia"/>
        </w:rPr>
        <w:t>　　　　　　（五）影响绝缘子可靠性的三大因素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（一）绝缘子市场现状</w:t>
      </w:r>
      <w:r>
        <w:rPr>
          <w:rFonts w:hint="eastAsia"/>
        </w:rPr>
        <w:br/>
      </w:r>
      <w:r>
        <w:rPr>
          <w:rFonts w:hint="eastAsia"/>
        </w:rPr>
        <w:t>　　　　　　（二）钢化玻璃绝缘子市场现状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钢化玻璃绝缘子行业市场竞争分析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宏观经济分析</w:t>
      </w:r>
      <w:r>
        <w:rPr>
          <w:rFonts w:hint="eastAsia"/>
        </w:rPr>
        <w:br/>
      </w:r>
      <w:r>
        <w:rPr>
          <w:rFonts w:hint="eastAsia"/>
        </w:rPr>
        <w:t>　　第四节 电力设备行业分析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钢化玻璃绝缘子行业制造商分析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一、四川环球绝缘子有限公司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二、南京电气绝缘子有限公司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三、塞迪维尔玻璃绝缘子（上海）有限公司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四、山东瑞泰玻璃绝缘子有限公司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五、金利华电气股份有限公司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六、浙江泰仑绝缘子有限公司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七、三瑞科技（江西）有限公司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八、萍乡市芦溪县金洋电瓷制造有限公司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九、江西爱瑞达电瓷电气有限公司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钢化玻璃绝缘子行业发展预测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中~智~林~－竞争趋势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钢化玻璃绝缘子行业历程</w:t>
      </w:r>
      <w:r>
        <w:rPr>
          <w:rFonts w:hint="eastAsia"/>
        </w:rPr>
        <w:br/>
      </w:r>
      <w:r>
        <w:rPr>
          <w:rFonts w:hint="eastAsia"/>
        </w:rPr>
        <w:t>　　图表 钢化玻璃绝缘子行业生命周期</w:t>
      </w:r>
      <w:r>
        <w:rPr>
          <w:rFonts w:hint="eastAsia"/>
        </w:rPr>
        <w:br/>
      </w:r>
      <w:r>
        <w:rPr>
          <w:rFonts w:hint="eastAsia"/>
        </w:rPr>
        <w:t>　　图表 钢化玻璃绝缘子行业产业链分析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2019-2024年钢化玻璃绝缘子行业市场容量分析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2024年中国钢化玻璃绝缘子行业需求领域分布格局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2024年中国钢化玻璃绝缘子进口国家及地区分析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2024年中国钢化玻璃绝缘子出口国家及地区分析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2024-2030年中国钢化玻璃绝缘子行业市场规模预测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2024年中国钢化玻璃绝缘子市场前景分析</w:t>
      </w:r>
      <w:r>
        <w:rPr>
          <w:rFonts w:hint="eastAsia"/>
        </w:rPr>
        <w:br/>
      </w:r>
      <w:r>
        <w:rPr>
          <w:rFonts w:hint="eastAsia"/>
        </w:rPr>
        <w:t>　　图表 2024年中国钢化玻璃绝缘子发展趋势预测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ed6c4ffa438e" w:history="1">
        <w:r>
          <w:rPr>
            <w:rStyle w:val="Hyperlink"/>
          </w:rPr>
          <w:t>2024-2030年中国钢化玻璃绝缘子市场现状调研及发展趋势预测报告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6ed6c4ffa438e" w:history="1">
        <w:r>
          <w:rPr>
            <w:rStyle w:val="Hyperlink"/>
          </w:rPr>
          <w:t>https://www.20087.com/8/30/GangHuaBoLiJueYuanZiDeQianJingQuShi.html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1dbef3a774e8e" w:history="1">
      <w:r>
        <w:rPr>
          <w:rStyle w:val="Hyperlink"/>
        </w:rPr>
        <w:t>2024-2030年中国钢化玻璃绝缘子市场现状调研及发展趋势预测报告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ngHuaBoLiJueYuanZiDeQianJingQuShi.html" TargetMode="External" Id="R8ce6ed6c4ffa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ngHuaBoLiJueYuanZiDeQianJingQuShi.html" TargetMode="External" Id="R3e11dbef3a77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2024-05-11T00:59:21Z</dcterms:created>
  <dcterms:modified xsi:type="dcterms:W3CDTF">2024-05-11T01:59:21Z</dcterms:modified>
  <dc:subject>2024-2030年中国钢化玻璃绝缘子市场现状调研及发展趋势预测报告</dc:subject>
  <dc:title>2024-2030年中国钢化玻璃绝缘子市场现状调研及发展趋势预测报告</dc:title>
  <cp:keywords>2024-2030年中国钢化玻璃绝缘子市场现状调研及发展趋势预测报告</cp:keywords>
  <dc:description>2024-2030年中国钢化玻璃绝缘子市场现状调研及发展趋势预测报告</dc:description>
</cp:coreProperties>
</file>