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3dcf2a76a4abd" w:history="1">
              <w:r>
                <w:rPr>
                  <w:rStyle w:val="Hyperlink"/>
                </w:rPr>
                <w:t>中国职业学校行业现状调研及发展趋势分析报告（2024-2030年）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3dcf2a76a4abd" w:history="1">
              <w:r>
                <w:rPr>
                  <w:rStyle w:val="Hyperlink"/>
                </w:rPr>
                <w:t>中国职业学校行业现状调研及发展趋势分析报告（2024-2030年）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3dcf2a76a4abd" w:history="1">
                <w:r>
                  <w:rPr>
                    <w:rStyle w:val="Hyperlink"/>
                  </w:rPr>
                  <w:t>https://www.20087.com/9/90/ZhiYeXueXiaoFaZhanQuShiYuCeFenXi.html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学校在全球范围内扮演着至关重要的角色，为学生提供职业技能培训和就业准备。随着全球经济的演变和劳动力市场对技能型人才的需求增加，职业教育的重要性日益突出。中国的职业教育体系尤为显著，政府投入大量资源，旨在提升职业教育的质量和覆盖范围，以满足产业升级对高技能劳动力的需求。同时，职业学校的课程设置越来越注重实践性和与行业需求的对接。</w:t>
      </w:r>
      <w:r>
        <w:rPr>
          <w:rFonts w:hint="eastAsia"/>
        </w:rPr>
        <w:br/>
      </w:r>
      <w:r>
        <w:rPr>
          <w:rFonts w:hint="eastAsia"/>
        </w:rPr>
        <w:t>　　职业学校将更加注重教育与产业的深度融合，以培养适应未来工作市场的人才。数字化转型将推动职业教育内容和教学方法的创新，如在线学习平台和虚拟实训环境的运用。同时，终身学习的概念将促使职业学校提供更多成人教育和继续教育项目，以帮助在职人员更新技能，适应快速变化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3dcf2a76a4abd" w:history="1">
        <w:r>
          <w:rPr>
            <w:rStyle w:val="Hyperlink"/>
          </w:rPr>
          <w:t>中国职业学校行业现状调研及发展趋势分析报告（2024-2030年）</w:t>
        </w:r>
      </w:hyperlink>
      <w:r>
        <w:rPr>
          <w:rFonts w:hint="eastAsia"/>
        </w:rPr>
        <w:t>》依托多年行业监测数据，结合职业学校行业现状与未来前景，系统分析了职业学校市场需求、市场规模、产业链结构、价格机制及细分市场特征。报告对职业学校市场前景进行了客观评估，预测了职业学校行业发展趋势，并详细解读了品牌竞争格局、市场集中度及重点企业的运营表现。此外，报告通过SWOT分析识别了职业学校行业机遇与潜在风险，为投资者和决策者提供了科学、规范的战略建议，助力把握职业学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世界职业学校行业发展情况分析</w:t>
      </w:r>
      <w:r>
        <w:rPr>
          <w:rFonts w:hint="eastAsia"/>
        </w:rPr>
        <w:br/>
      </w:r>
      <w:r>
        <w:rPr>
          <w:rFonts w:hint="eastAsia"/>
        </w:rPr>
        <w:t>　　第一节 世界职业学校行业分析</w:t>
      </w:r>
      <w:r>
        <w:rPr>
          <w:rFonts w:hint="eastAsia"/>
        </w:rPr>
        <w:br/>
      </w:r>
      <w:r>
        <w:rPr>
          <w:rFonts w:hint="eastAsia"/>
        </w:rPr>
        <w:t>　　　　一、世界职业学校行业特点</w:t>
      </w:r>
      <w:r>
        <w:rPr>
          <w:rFonts w:hint="eastAsia"/>
        </w:rPr>
        <w:br/>
      </w:r>
      <w:r>
        <w:rPr>
          <w:rFonts w:hint="eastAsia"/>
        </w:rPr>
        <w:t>　　　　二、世界职业学校行业动态</w:t>
      </w:r>
      <w:r>
        <w:rPr>
          <w:rFonts w:hint="eastAsia"/>
        </w:rPr>
        <w:br/>
      </w:r>
      <w:r>
        <w:rPr>
          <w:rFonts w:hint="eastAsia"/>
        </w:rPr>
        <w:t>　　　　三、世界职业教育质量保障与提升的经验</w:t>
      </w:r>
      <w:r>
        <w:rPr>
          <w:rFonts w:hint="eastAsia"/>
        </w:rPr>
        <w:br/>
      </w:r>
      <w:r>
        <w:rPr>
          <w:rFonts w:hint="eastAsia"/>
        </w:rPr>
        <w:t>　　　　四、全球经验的反思与我国职业教育质量保障的方向</w:t>
      </w:r>
      <w:r>
        <w:rPr>
          <w:rFonts w:hint="eastAsia"/>
        </w:rPr>
        <w:br/>
      </w:r>
      <w:r>
        <w:rPr>
          <w:rFonts w:hint="eastAsia"/>
        </w:rPr>
        <w:t>　　第二节 世界职业学校市场分析</w:t>
      </w:r>
      <w:r>
        <w:rPr>
          <w:rFonts w:hint="eastAsia"/>
        </w:rPr>
        <w:br/>
      </w:r>
      <w:r>
        <w:rPr>
          <w:rFonts w:hint="eastAsia"/>
        </w:rPr>
        <w:t>　　　　一、世界各地职业学校发展情况</w:t>
      </w:r>
      <w:r>
        <w:rPr>
          <w:rFonts w:hint="eastAsia"/>
        </w:rPr>
        <w:br/>
      </w:r>
      <w:r>
        <w:rPr>
          <w:rFonts w:hint="eastAsia"/>
        </w:rPr>
        <w:t>　　　　二、世界各地职业学校发展特点</w:t>
      </w:r>
      <w:r>
        <w:rPr>
          <w:rFonts w:hint="eastAsia"/>
        </w:rPr>
        <w:br/>
      </w:r>
      <w:r>
        <w:rPr>
          <w:rFonts w:hint="eastAsia"/>
        </w:rPr>
        <w:t>　　　　三、世界各地职业学校分析</w:t>
      </w:r>
      <w:r>
        <w:rPr>
          <w:rFonts w:hint="eastAsia"/>
        </w:rPr>
        <w:br/>
      </w:r>
      <w:r>
        <w:rPr>
          <w:rFonts w:hint="eastAsia"/>
        </w:rPr>
        <w:t>　　　　四、世界各地职业教育发展历程</w:t>
      </w:r>
      <w:r>
        <w:rPr>
          <w:rFonts w:hint="eastAsia"/>
        </w:rPr>
        <w:br/>
      </w:r>
      <w:r>
        <w:rPr>
          <w:rFonts w:hint="eastAsia"/>
        </w:rPr>
        <w:t>　　第三节 中外职业教育对比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中国职业学校行业供给情况分析及趋势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2019-2024年中国职业学校行业市场供给分析</w:t>
      </w:r>
      <w:r>
        <w:rPr>
          <w:rFonts w:hint="eastAsia"/>
        </w:rPr>
        <w:br/>
      </w:r>
      <w:r>
        <w:rPr>
          <w:rFonts w:hint="eastAsia"/>
        </w:rPr>
        <w:t>　　　　一、职业学校整体供给情况分析</w:t>
      </w:r>
      <w:r>
        <w:rPr>
          <w:rFonts w:hint="eastAsia"/>
        </w:rPr>
        <w:br/>
      </w:r>
      <w:r>
        <w:rPr>
          <w:rFonts w:hint="eastAsia"/>
        </w:rPr>
        <w:t>　　　　二、职业学校重点区域供给分析</w:t>
      </w:r>
      <w:r>
        <w:rPr>
          <w:rFonts w:hint="eastAsia"/>
        </w:rPr>
        <w:br/>
      </w:r>
      <w:r>
        <w:rPr>
          <w:rFonts w:hint="eastAsia"/>
        </w:rPr>
        <w:t>　　第二节 职业学校行业供给关系因素分析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2024-2030年中国职业学校行业市场供给趋势</w:t>
      </w:r>
      <w:r>
        <w:rPr>
          <w:rFonts w:hint="eastAsia"/>
        </w:rPr>
        <w:br/>
      </w:r>
      <w:r>
        <w:rPr>
          <w:rFonts w:hint="eastAsia"/>
        </w:rPr>
        <w:t>　　　　一、职业学校整体供给情况趋势分析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二、职业学校重点区域供给趋势分析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三、影响未来职业学校供给的因素分析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产业环境透视</w:t>
      </w:r>
      <w:r>
        <w:rPr>
          <w:rFonts w:hint="eastAsia"/>
        </w:rPr>
        <w:br/>
      </w:r>
      <w:r>
        <w:rPr>
          <w:rFonts w:hint="eastAsia"/>
        </w:rPr>
        <w:t>第三章 信息社会下职业学校行业宏观经济环境分析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2024年中国职业学校行业发展概况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2024年中国职业学校行业发展态势分析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2024年中国职业学校行业发展特点分析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2024年中国职业学校行业市场供需分析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2024年中国职业学校行业价格分析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2024年中国职业学校行业整体运行状况</w:t>
      </w:r>
      <w:r>
        <w:rPr>
          <w:rFonts w:hint="eastAsia"/>
        </w:rPr>
        <w:br/>
      </w:r>
      <w:r>
        <w:rPr>
          <w:rFonts w:hint="eastAsia"/>
        </w:rPr>
        <w:t>　　第一节 2024年职业学校行业成长能力分析</w:t>
      </w:r>
      <w:r>
        <w:rPr>
          <w:rFonts w:hint="eastAsia"/>
        </w:rPr>
        <w:br/>
      </w:r>
      <w:r>
        <w:rPr>
          <w:rFonts w:hint="eastAsia"/>
        </w:rPr>
        <w:t>　　第二节 2024年职业学校行业盈利能力分析</w:t>
      </w:r>
      <w:r>
        <w:rPr>
          <w:rFonts w:hint="eastAsia"/>
        </w:rPr>
        <w:br/>
      </w:r>
      <w:r>
        <w:rPr>
          <w:rFonts w:hint="eastAsia"/>
        </w:rPr>
        <w:t>　　第三节 2024年职业学校行业偿债能力分析</w:t>
      </w:r>
      <w:r>
        <w:rPr>
          <w:rFonts w:hint="eastAsia"/>
        </w:rPr>
        <w:br/>
      </w:r>
      <w:r>
        <w:rPr>
          <w:rFonts w:hint="eastAsia"/>
        </w:rPr>
        <w:t>　　第四节 2024年职业学校行业营运能力分析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职业学校行业投资价值及行业发展预测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2019-2024年职业学校行业成长性分析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2019-2024年职业学校行业经营能力分析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2019-2024年职业学校行业盈利能力分析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2019-2024年职业学校行业偿债能力分析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2019-2024年我国职业学校行业产值分析</w:t>
      </w:r>
      <w:r>
        <w:rPr>
          <w:rFonts w:hint="eastAsia"/>
        </w:rPr>
        <w:br/>
      </w:r>
      <w:r>
        <w:rPr>
          <w:rFonts w:hint="eastAsia"/>
        </w:rPr>
        <w:t>　　第六节 2019-2024年我国职业学校行业销售收入分析</w:t>
      </w:r>
      <w:r>
        <w:rPr>
          <w:rFonts w:hint="eastAsia"/>
        </w:rPr>
        <w:br/>
      </w:r>
      <w:r>
        <w:rPr>
          <w:rFonts w:hint="eastAsia"/>
        </w:rPr>
        <w:t>　　第七节 2019-2024年我国职业学校行业总资产分析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2019-2024年中国职业学校产业重点区域运行分析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2019-2024年华东地区职业学校产业运行情况</w:t>
      </w:r>
      <w:r>
        <w:rPr>
          <w:rFonts w:hint="eastAsia"/>
        </w:rPr>
        <w:br/>
      </w:r>
      <w:r>
        <w:rPr>
          <w:rFonts w:hint="eastAsia"/>
        </w:rPr>
        <w:t>　　　　一、江西省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第二节 2019-2024年华南地区职业学校产业运行情况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二、广西省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t>　　第三节 2019-2024年华中地区职业学校产业运行情况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第四节 2019-2024年华北地区职业学校产业运行情况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第五节 2019-2024年西部地区职业学校产业运行情况</w:t>
      </w:r>
      <w:r>
        <w:rPr>
          <w:rFonts w:hint="eastAsia"/>
        </w:rPr>
        <w:br/>
      </w:r>
      <w:r>
        <w:rPr>
          <w:rFonts w:hint="eastAsia"/>
        </w:rPr>
        <w:t>　　　　一、四川</w:t>
      </w:r>
      <w:r>
        <w:rPr>
          <w:rFonts w:hint="eastAsia"/>
        </w:rPr>
        <w:br/>
      </w:r>
      <w:r>
        <w:rPr>
          <w:rFonts w:hint="eastAsia"/>
        </w:rPr>
        <w:t>　　　　二、贵州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第六节 2019-2024年东北地区职业学校产业运行情况</w:t>
      </w:r>
      <w:r>
        <w:rPr>
          <w:rFonts w:hint="eastAsia"/>
        </w:rPr>
        <w:br/>
      </w:r>
      <w:r>
        <w:rPr>
          <w:rFonts w:hint="eastAsia"/>
        </w:rPr>
        <w:t>　　　　一、吉林</w:t>
      </w:r>
      <w:r>
        <w:rPr>
          <w:rFonts w:hint="eastAsia"/>
        </w:rPr>
        <w:br/>
      </w:r>
      <w:r>
        <w:rPr>
          <w:rFonts w:hint="eastAsia"/>
        </w:rPr>
        <w:t>　　　　二、辽宁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2024年中国职业学校行业重点企业竞争力分析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中国高科集团股份有限公司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浙江广厦股份有限公司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西安饮食股份有限公司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国脉科技股份有限公司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上海新南洋股份有限公司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珠海世纪鼎利科技股份有限公司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2024-2030年中国职业学校行业消费者偏好调查</w:t>
      </w:r>
      <w:r>
        <w:rPr>
          <w:rFonts w:hint="eastAsia"/>
        </w:rPr>
        <w:br/>
      </w:r>
      <w:r>
        <w:rPr>
          <w:rFonts w:hint="eastAsia"/>
        </w:rPr>
        <w:t>　　第一节 职业学校的品牌市场调查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一、消费者对职业学校品牌认知度宏观调查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二、消费者对职业学校的品牌偏好调研</w:t>
      </w:r>
      <w:r>
        <w:rPr>
          <w:rFonts w:hint="eastAsia"/>
        </w:rPr>
        <w:br/>
      </w:r>
      <w:r>
        <w:rPr>
          <w:rFonts w:hint="eastAsia"/>
        </w:rPr>
        <w:t>　　　　三、消费者对职业学校品牌的首要认知渠道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五、消费者选择职业学校的关键因素调查</w:t>
      </w:r>
      <w:r>
        <w:rPr>
          <w:rFonts w:hint="eastAsia"/>
        </w:rPr>
        <w:br/>
      </w:r>
      <w:r>
        <w:rPr>
          <w:rFonts w:hint="eastAsia"/>
        </w:rPr>
        <w:t>　　　　六、职业学校品牌市场占有率调查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中国职业学校行业投资策略分析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2019-2024年中国职业学校行业投资环境分析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2019-2024年中国职业学校行业投资收益分析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2019-2024年中国职业学校行业产品投资方向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2024-2030年中国职业学校行业投资收益预测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二、2024-2030年中国职业学校行业销售收入预测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三、2024-2030年中国职业学校行业利润总额预测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四、2024-2030年中国职业学校行业总资产预测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中国职业学校行业投资风险分析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中国职业学校行业内部风险分析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第二节 中国职业学校行业外部风险分析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三、决策风险分析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第十二章 职业学校行业发展趋势与投资战略研究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职业学校市场发展潜力分析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三、专业建设带来新生机</w:t>
      </w:r>
      <w:r>
        <w:rPr>
          <w:rFonts w:hint="eastAsia"/>
        </w:rPr>
        <w:br/>
      </w:r>
      <w:r>
        <w:rPr>
          <w:rFonts w:hint="eastAsia"/>
        </w:rPr>
        <w:t>　　第二节 职业学校行业发展趋势分析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职业学校行业发展战略研究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职业教育人才培养模式的转型分析</w:t>
      </w:r>
      <w:r>
        <w:rPr>
          <w:rFonts w:hint="eastAsia"/>
        </w:rPr>
        <w:br/>
      </w:r>
      <w:r>
        <w:rPr>
          <w:rFonts w:hint="eastAsia"/>
        </w:rPr>
        <w:t>　　　　一、“双创”人才培养模式</w:t>
      </w:r>
      <w:r>
        <w:rPr>
          <w:rFonts w:hint="eastAsia"/>
        </w:rPr>
        <w:br/>
      </w:r>
      <w:r>
        <w:rPr>
          <w:rFonts w:hint="eastAsia"/>
        </w:rPr>
        <w:t>　　　　二、智能化生产对技术技能人才工作模式的影响</w:t>
      </w:r>
      <w:r>
        <w:rPr>
          <w:rFonts w:hint="eastAsia"/>
        </w:rPr>
        <w:br/>
      </w:r>
      <w:r>
        <w:rPr>
          <w:rFonts w:hint="eastAsia"/>
        </w:rPr>
        <w:t>　　　　三、智能化时代职业教育人才培养模式的核心框架</w:t>
      </w:r>
      <w:r>
        <w:rPr>
          <w:rFonts w:hint="eastAsia"/>
        </w:rPr>
        <w:br/>
      </w:r>
      <w:r>
        <w:rPr>
          <w:rFonts w:hint="eastAsia"/>
        </w:rPr>
        <w:t>　　第二节 国外发展分析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一、职业院校项目投资概述</w:t>
      </w:r>
      <w:r>
        <w:rPr>
          <w:rFonts w:hint="eastAsia"/>
        </w:rPr>
        <w:br/>
      </w:r>
      <w:r>
        <w:rPr>
          <w:rFonts w:hint="eastAsia"/>
        </w:rPr>
        <w:t>　　　　二、职业院校贷款的管理及偿还</w:t>
      </w:r>
      <w:r>
        <w:rPr>
          <w:rFonts w:hint="eastAsia"/>
        </w:rPr>
        <w:br/>
      </w:r>
      <w:r>
        <w:rPr>
          <w:rFonts w:hint="eastAsia"/>
        </w:rPr>
        <w:t>　　　　三、项目投资风险的分析方法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我国中等职业教育学校数量</w:t>
      </w:r>
      <w:r>
        <w:rPr>
          <w:rFonts w:hint="eastAsia"/>
        </w:rPr>
        <w:br/>
      </w:r>
      <w:r>
        <w:rPr>
          <w:rFonts w:hint="eastAsia"/>
        </w:rPr>
        <w:t>　　图表 我国高职（专科）教育学校数量</w:t>
      </w:r>
      <w:r>
        <w:rPr>
          <w:rFonts w:hint="eastAsia"/>
        </w:rPr>
        <w:br/>
      </w:r>
      <w:r>
        <w:rPr>
          <w:rFonts w:hint="eastAsia"/>
        </w:rPr>
        <w:t>　　图表 江苏职业学校数量情况</w:t>
      </w:r>
      <w:r>
        <w:rPr>
          <w:rFonts w:hint="eastAsia"/>
        </w:rPr>
        <w:br/>
      </w:r>
      <w:r>
        <w:rPr>
          <w:rFonts w:hint="eastAsia"/>
        </w:rPr>
        <w:t>　　图表 浙江职业学校数量情况</w:t>
      </w:r>
      <w:r>
        <w:rPr>
          <w:rFonts w:hint="eastAsia"/>
        </w:rPr>
        <w:br/>
      </w:r>
      <w:r>
        <w:rPr>
          <w:rFonts w:hint="eastAsia"/>
        </w:rPr>
        <w:t>　　图表 2024-2030年中国中等职业学校数量趋势</w:t>
      </w:r>
      <w:r>
        <w:rPr>
          <w:rFonts w:hint="eastAsia"/>
        </w:rPr>
        <w:br/>
      </w:r>
      <w:r>
        <w:rPr>
          <w:rFonts w:hint="eastAsia"/>
        </w:rPr>
        <w:t>　　图表 2024-2030年中国高等职业学校（专科）数量趋势</w:t>
      </w:r>
      <w:r>
        <w:rPr>
          <w:rFonts w:hint="eastAsia"/>
        </w:rPr>
        <w:br/>
      </w:r>
      <w:r>
        <w:rPr>
          <w:rFonts w:hint="eastAsia"/>
        </w:rPr>
        <w:t>　　图表 高等学历继续教育补充专业目录（本科）</w:t>
      </w:r>
      <w:r>
        <w:rPr>
          <w:rFonts w:hint="eastAsia"/>
        </w:rPr>
        <w:br/>
      </w:r>
      <w:r>
        <w:rPr>
          <w:rFonts w:hint="eastAsia"/>
        </w:rPr>
        <w:t>　　图表 高等学历继续教育补充专业目录（专科）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2024年各月度CPI变动情况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固定资产投资到位资金增长情况</w:t>
      </w:r>
      <w:r>
        <w:rPr>
          <w:rFonts w:hint="eastAsia"/>
        </w:rPr>
        <w:br/>
      </w:r>
      <w:r>
        <w:rPr>
          <w:rFonts w:hint="eastAsia"/>
        </w:rPr>
        <w:t>　　图表 2024年社会消费品同比增长情况</w:t>
      </w:r>
      <w:r>
        <w:rPr>
          <w:rFonts w:hint="eastAsia"/>
        </w:rPr>
        <w:br/>
      </w:r>
      <w:r>
        <w:rPr>
          <w:rFonts w:hint="eastAsia"/>
        </w:rPr>
        <w:t>　　图表 2024年职业学校类型分布情况</w:t>
      </w:r>
      <w:r>
        <w:rPr>
          <w:rFonts w:hint="eastAsia"/>
        </w:rPr>
        <w:br/>
      </w:r>
      <w:r>
        <w:rPr>
          <w:rFonts w:hint="eastAsia"/>
        </w:rPr>
        <w:t>　　图表 郴州市中等职业学校收费标准</w:t>
      </w:r>
      <w:r>
        <w:rPr>
          <w:rFonts w:hint="eastAsia"/>
        </w:rPr>
        <w:br/>
      </w:r>
      <w:r>
        <w:rPr>
          <w:rFonts w:hint="eastAsia"/>
        </w:rPr>
        <w:t>　　图表 长沙市中等职业学校收费标准（元/生？期）</w:t>
      </w:r>
      <w:r>
        <w:rPr>
          <w:rFonts w:hint="eastAsia"/>
        </w:rPr>
        <w:br/>
      </w:r>
      <w:r>
        <w:rPr>
          <w:rFonts w:hint="eastAsia"/>
        </w:rPr>
        <w:t>　　图表 2019-2024年职业学校总资产增长率</w:t>
      </w:r>
      <w:r>
        <w:rPr>
          <w:rFonts w:hint="eastAsia"/>
        </w:rPr>
        <w:br/>
      </w:r>
      <w:r>
        <w:rPr>
          <w:rFonts w:hint="eastAsia"/>
        </w:rPr>
        <w:t>　　图表 2019-2024年职业学校销售毛利率</w:t>
      </w:r>
      <w:r>
        <w:rPr>
          <w:rFonts w:hint="eastAsia"/>
        </w:rPr>
        <w:br/>
      </w:r>
      <w:r>
        <w:rPr>
          <w:rFonts w:hint="eastAsia"/>
        </w:rPr>
        <w:t>　　图表 2019-2024年职业学校资产负债率</w:t>
      </w:r>
      <w:r>
        <w:rPr>
          <w:rFonts w:hint="eastAsia"/>
        </w:rPr>
        <w:br/>
      </w:r>
      <w:r>
        <w:rPr>
          <w:rFonts w:hint="eastAsia"/>
        </w:rPr>
        <w:t>　　图表 2019-2024年职业学校总资产周转率</w:t>
      </w:r>
      <w:r>
        <w:rPr>
          <w:rFonts w:hint="eastAsia"/>
        </w:rPr>
        <w:br/>
      </w:r>
      <w:r>
        <w:rPr>
          <w:rFonts w:hint="eastAsia"/>
        </w:rPr>
        <w:t>　　图表 2024-2030年职业学校总资产增长率</w:t>
      </w:r>
      <w:r>
        <w:rPr>
          <w:rFonts w:hint="eastAsia"/>
        </w:rPr>
        <w:br/>
      </w:r>
      <w:r>
        <w:rPr>
          <w:rFonts w:hint="eastAsia"/>
        </w:rPr>
        <w:t>　　图表 2024-2030年职业学校总资产周转率</w:t>
      </w:r>
      <w:r>
        <w:rPr>
          <w:rFonts w:hint="eastAsia"/>
        </w:rPr>
        <w:br/>
      </w:r>
      <w:r>
        <w:rPr>
          <w:rFonts w:hint="eastAsia"/>
        </w:rPr>
        <w:t>　　图表 2024-2030年职业学校销售毛利率</w:t>
      </w:r>
      <w:r>
        <w:rPr>
          <w:rFonts w:hint="eastAsia"/>
        </w:rPr>
        <w:br/>
      </w:r>
      <w:r>
        <w:rPr>
          <w:rFonts w:hint="eastAsia"/>
        </w:rPr>
        <w:t>　　图表 2024-2030年职业学校资产负债率</w:t>
      </w:r>
      <w:r>
        <w:rPr>
          <w:rFonts w:hint="eastAsia"/>
        </w:rPr>
        <w:br/>
      </w:r>
      <w:r>
        <w:rPr>
          <w:rFonts w:hint="eastAsia"/>
        </w:rPr>
        <w:t>　　图表 2019-2024年我国职业学校行业学费收入</w:t>
      </w:r>
      <w:r>
        <w:rPr>
          <w:rFonts w:hint="eastAsia"/>
        </w:rPr>
        <w:br/>
      </w:r>
      <w:r>
        <w:rPr>
          <w:rFonts w:hint="eastAsia"/>
        </w:rPr>
        <w:t>　　图表 2019-2024年我国职业学校行业总资产</w:t>
      </w:r>
      <w:r>
        <w:rPr>
          <w:rFonts w:hint="eastAsia"/>
        </w:rPr>
        <w:br/>
      </w:r>
      <w:r>
        <w:rPr>
          <w:rFonts w:hint="eastAsia"/>
        </w:rPr>
        <w:t>　　图表 江西省中等职业学校结构图</w:t>
      </w:r>
      <w:r>
        <w:rPr>
          <w:rFonts w:hint="eastAsia"/>
        </w:rPr>
        <w:br/>
      </w:r>
      <w:r>
        <w:rPr>
          <w:rFonts w:hint="eastAsia"/>
        </w:rPr>
        <w:t>　　图表 福建省中等职业学校数量</w:t>
      </w:r>
      <w:r>
        <w:rPr>
          <w:rFonts w:hint="eastAsia"/>
        </w:rPr>
        <w:br/>
      </w:r>
      <w:r>
        <w:rPr>
          <w:rFonts w:hint="eastAsia"/>
        </w:rPr>
        <w:t>　　图表 广西中等职业学校数量情况</w:t>
      </w:r>
      <w:r>
        <w:rPr>
          <w:rFonts w:hint="eastAsia"/>
        </w:rPr>
        <w:br/>
      </w:r>
      <w:r>
        <w:rPr>
          <w:rFonts w:hint="eastAsia"/>
        </w:rPr>
        <w:t>　　图表 海南省中等职业学校结构图</w:t>
      </w:r>
      <w:r>
        <w:rPr>
          <w:rFonts w:hint="eastAsia"/>
        </w:rPr>
        <w:br/>
      </w:r>
      <w:r>
        <w:rPr>
          <w:rFonts w:hint="eastAsia"/>
        </w:rPr>
        <w:t>　　图表 湖南中等职业学校数量情况</w:t>
      </w:r>
      <w:r>
        <w:rPr>
          <w:rFonts w:hint="eastAsia"/>
        </w:rPr>
        <w:br/>
      </w:r>
      <w:r>
        <w:rPr>
          <w:rFonts w:hint="eastAsia"/>
        </w:rPr>
        <w:t>　　图表 湖北省中等职业学校数量情况</w:t>
      </w:r>
      <w:r>
        <w:rPr>
          <w:rFonts w:hint="eastAsia"/>
        </w:rPr>
        <w:br/>
      </w:r>
      <w:r>
        <w:rPr>
          <w:rFonts w:hint="eastAsia"/>
        </w:rPr>
        <w:t>　　图表 河南省职业中学数量情况统计</w:t>
      </w:r>
      <w:r>
        <w:rPr>
          <w:rFonts w:hint="eastAsia"/>
        </w:rPr>
        <w:br/>
      </w:r>
      <w:r>
        <w:rPr>
          <w:rFonts w:hint="eastAsia"/>
        </w:rPr>
        <w:t>　　图表 北京市中等职业学校结构</w:t>
      </w:r>
      <w:r>
        <w:rPr>
          <w:rFonts w:hint="eastAsia"/>
        </w:rPr>
        <w:br/>
      </w:r>
      <w:r>
        <w:rPr>
          <w:rFonts w:hint="eastAsia"/>
        </w:rPr>
        <w:t>　　图表 河北省中等职业学校数量情况</w:t>
      </w:r>
      <w:r>
        <w:rPr>
          <w:rFonts w:hint="eastAsia"/>
        </w:rPr>
        <w:br/>
      </w:r>
      <w:r>
        <w:rPr>
          <w:rFonts w:hint="eastAsia"/>
        </w:rPr>
        <w:t>　　图表 四川中等职业学校数量情况统计</w:t>
      </w:r>
      <w:r>
        <w:rPr>
          <w:rFonts w:hint="eastAsia"/>
        </w:rPr>
        <w:br/>
      </w:r>
      <w:r>
        <w:rPr>
          <w:rFonts w:hint="eastAsia"/>
        </w:rPr>
        <w:t>　　图表 贵州省中等职业教育学校数量</w:t>
      </w:r>
      <w:r>
        <w:rPr>
          <w:rFonts w:hint="eastAsia"/>
        </w:rPr>
        <w:br/>
      </w:r>
      <w:r>
        <w:rPr>
          <w:rFonts w:hint="eastAsia"/>
        </w:rPr>
        <w:t>　　图表 重庆职业学校数量统计情况</w:t>
      </w:r>
      <w:r>
        <w:rPr>
          <w:rFonts w:hint="eastAsia"/>
        </w:rPr>
        <w:br/>
      </w:r>
      <w:r>
        <w:rPr>
          <w:rFonts w:hint="eastAsia"/>
        </w:rPr>
        <w:t>　　图表 辽宁中等职业学校数量情况</w:t>
      </w:r>
      <w:r>
        <w:rPr>
          <w:rFonts w:hint="eastAsia"/>
        </w:rPr>
        <w:br/>
      </w:r>
      <w:r>
        <w:rPr>
          <w:rFonts w:hint="eastAsia"/>
        </w:rPr>
        <w:t>　　图表 河南技工学校分布情况</w:t>
      </w:r>
      <w:r>
        <w:rPr>
          <w:rFonts w:hint="eastAsia"/>
        </w:rPr>
        <w:br/>
      </w:r>
      <w:r>
        <w:rPr>
          <w:rFonts w:hint="eastAsia"/>
        </w:rPr>
        <w:t>　　图表 中国高科核心竞争力</w:t>
      </w:r>
      <w:r>
        <w:rPr>
          <w:rFonts w:hint="eastAsia"/>
        </w:rPr>
        <w:br/>
      </w:r>
      <w:r>
        <w:rPr>
          <w:rFonts w:hint="eastAsia"/>
        </w:rPr>
        <w:t>　　图表 中国高科2019-2024年企业财务指标分析</w:t>
      </w:r>
      <w:r>
        <w:rPr>
          <w:rFonts w:hint="eastAsia"/>
        </w:rPr>
        <w:br/>
      </w:r>
      <w:r>
        <w:rPr>
          <w:rFonts w:hint="eastAsia"/>
        </w:rPr>
        <w:t>　　图表 2019-2024年企业投资收益情况</w:t>
      </w:r>
      <w:r>
        <w:rPr>
          <w:rFonts w:hint="eastAsia"/>
        </w:rPr>
        <w:br/>
      </w:r>
      <w:r>
        <w:rPr>
          <w:rFonts w:hint="eastAsia"/>
        </w:rPr>
        <w:t>　　图表 浙江广厦2019-2024年企业财务指标分析</w:t>
      </w:r>
      <w:r>
        <w:rPr>
          <w:rFonts w:hint="eastAsia"/>
        </w:rPr>
        <w:br/>
      </w:r>
      <w:r>
        <w:rPr>
          <w:rFonts w:hint="eastAsia"/>
        </w:rPr>
        <w:t>　　图表 浙江广厦2019-2024年企业投资收益情况</w:t>
      </w:r>
      <w:r>
        <w:rPr>
          <w:rFonts w:hint="eastAsia"/>
        </w:rPr>
        <w:br/>
      </w:r>
      <w:r>
        <w:rPr>
          <w:rFonts w:hint="eastAsia"/>
        </w:rPr>
        <w:t>　　图表 西安饮食2019-2024年企业财务指标分析</w:t>
      </w:r>
      <w:r>
        <w:rPr>
          <w:rFonts w:hint="eastAsia"/>
        </w:rPr>
        <w:br/>
      </w:r>
      <w:r>
        <w:rPr>
          <w:rFonts w:hint="eastAsia"/>
        </w:rPr>
        <w:t>　　图表 西安饮食2019-2024年企业投资收益情况</w:t>
      </w:r>
      <w:r>
        <w:rPr>
          <w:rFonts w:hint="eastAsia"/>
        </w:rPr>
        <w:br/>
      </w:r>
      <w:r>
        <w:rPr>
          <w:rFonts w:hint="eastAsia"/>
        </w:rPr>
        <w:t>　　图表 武汉凡谷2019-2024年企业财务指标分析</w:t>
      </w:r>
      <w:r>
        <w:rPr>
          <w:rFonts w:hint="eastAsia"/>
        </w:rPr>
        <w:br/>
      </w:r>
      <w:r>
        <w:rPr>
          <w:rFonts w:hint="eastAsia"/>
        </w:rPr>
        <w:t>　　图表 武汉凡谷2019-2024年公司资产收益率情况</w:t>
      </w:r>
      <w:r>
        <w:rPr>
          <w:rFonts w:hint="eastAsia"/>
        </w:rPr>
        <w:br/>
      </w:r>
      <w:r>
        <w:rPr>
          <w:rFonts w:hint="eastAsia"/>
        </w:rPr>
        <w:t>　　图表 国脉科技2019-2024年企业财务指标分析</w:t>
      </w:r>
      <w:r>
        <w:rPr>
          <w:rFonts w:hint="eastAsia"/>
        </w:rPr>
        <w:br/>
      </w:r>
      <w:r>
        <w:rPr>
          <w:rFonts w:hint="eastAsia"/>
        </w:rPr>
        <w:t>　　图表 国脉科技2019-2024年企业投资收益情况</w:t>
      </w:r>
      <w:r>
        <w:rPr>
          <w:rFonts w:hint="eastAsia"/>
        </w:rPr>
        <w:br/>
      </w:r>
      <w:r>
        <w:rPr>
          <w:rFonts w:hint="eastAsia"/>
        </w:rPr>
        <w:t>　　图表 新南洋2019-2024年企业财务指标分析</w:t>
      </w:r>
      <w:r>
        <w:rPr>
          <w:rFonts w:hint="eastAsia"/>
        </w:rPr>
        <w:br/>
      </w:r>
      <w:r>
        <w:rPr>
          <w:rFonts w:hint="eastAsia"/>
        </w:rPr>
        <w:t>　　图表 2019-2024年企业投资收益情况</w:t>
      </w:r>
      <w:r>
        <w:rPr>
          <w:rFonts w:hint="eastAsia"/>
        </w:rPr>
        <w:br/>
      </w:r>
      <w:r>
        <w:rPr>
          <w:rFonts w:hint="eastAsia"/>
        </w:rPr>
        <w:t>　　图表 陕西金叶2019-2024年企业财务指标分析</w:t>
      </w:r>
      <w:r>
        <w:rPr>
          <w:rFonts w:hint="eastAsia"/>
        </w:rPr>
        <w:br/>
      </w:r>
      <w:r>
        <w:rPr>
          <w:rFonts w:hint="eastAsia"/>
        </w:rPr>
        <w:t>　　图表 陕西金叶企业历史投资收益情况</w:t>
      </w:r>
      <w:r>
        <w:rPr>
          <w:rFonts w:hint="eastAsia"/>
        </w:rPr>
        <w:br/>
      </w:r>
      <w:r>
        <w:rPr>
          <w:rFonts w:hint="eastAsia"/>
        </w:rPr>
        <w:t>　　图表 洪涛股份2019-2024年企业财务指标分析</w:t>
      </w:r>
      <w:r>
        <w:rPr>
          <w:rFonts w:hint="eastAsia"/>
        </w:rPr>
        <w:br/>
      </w:r>
      <w:r>
        <w:rPr>
          <w:rFonts w:hint="eastAsia"/>
        </w:rPr>
        <w:t>　　图表 洪涛股份2019-2024年企业投资收益情况</w:t>
      </w:r>
      <w:r>
        <w:rPr>
          <w:rFonts w:hint="eastAsia"/>
        </w:rPr>
        <w:br/>
      </w:r>
      <w:r>
        <w:rPr>
          <w:rFonts w:hint="eastAsia"/>
        </w:rPr>
        <w:t>　　图表 世纪鼎利2019-2024年企业财务指标分析</w:t>
      </w:r>
      <w:r>
        <w:rPr>
          <w:rFonts w:hint="eastAsia"/>
        </w:rPr>
        <w:br/>
      </w:r>
      <w:r>
        <w:rPr>
          <w:rFonts w:hint="eastAsia"/>
        </w:rPr>
        <w:t>　　图表 世纪鼎利2019-2024年企业投资收益情况</w:t>
      </w:r>
      <w:r>
        <w:rPr>
          <w:rFonts w:hint="eastAsia"/>
        </w:rPr>
        <w:br/>
      </w:r>
      <w:r>
        <w:rPr>
          <w:rFonts w:hint="eastAsia"/>
        </w:rPr>
        <w:t>　　图表 蓝盾股份2019-2024年企业财务指标分析</w:t>
      </w:r>
      <w:r>
        <w:rPr>
          <w:rFonts w:hint="eastAsia"/>
        </w:rPr>
        <w:br/>
      </w:r>
      <w:r>
        <w:rPr>
          <w:rFonts w:hint="eastAsia"/>
        </w:rPr>
        <w:t>　　图表 2019-2024年企业投资收益情况</w:t>
      </w:r>
      <w:r>
        <w:rPr>
          <w:rFonts w:hint="eastAsia"/>
        </w:rPr>
        <w:br/>
      </w:r>
      <w:r>
        <w:rPr>
          <w:rFonts w:hint="eastAsia"/>
        </w:rPr>
        <w:t>　　图表 职业学校消费者品牌宏观认知度调研情况</w:t>
      </w:r>
      <w:r>
        <w:rPr>
          <w:rFonts w:hint="eastAsia"/>
        </w:rPr>
        <w:br/>
      </w:r>
      <w:r>
        <w:rPr>
          <w:rFonts w:hint="eastAsia"/>
        </w:rPr>
        <w:t>　　图表 2024年全国高等职业学校Top100</w:t>
      </w:r>
      <w:r>
        <w:rPr>
          <w:rFonts w:hint="eastAsia"/>
        </w:rPr>
        <w:br/>
      </w:r>
      <w:r>
        <w:rPr>
          <w:rFonts w:hint="eastAsia"/>
        </w:rPr>
        <w:t>　　图表 消费者对职业学校品牌的首要认知渠道调研</w:t>
      </w:r>
      <w:r>
        <w:rPr>
          <w:rFonts w:hint="eastAsia"/>
        </w:rPr>
        <w:br/>
      </w:r>
      <w:r>
        <w:rPr>
          <w:rFonts w:hint="eastAsia"/>
        </w:rPr>
        <w:t>　　图表 消费者选择职业学校的关键因素调研情况</w:t>
      </w:r>
      <w:r>
        <w:rPr>
          <w:rFonts w:hint="eastAsia"/>
        </w:rPr>
        <w:br/>
      </w:r>
      <w:r>
        <w:rPr>
          <w:rFonts w:hint="eastAsia"/>
        </w:rPr>
        <w:t>　　图表 职业学校品牌市场占有率调研情况</w:t>
      </w:r>
      <w:r>
        <w:rPr>
          <w:rFonts w:hint="eastAsia"/>
        </w:rPr>
        <w:br/>
      </w:r>
      <w:r>
        <w:rPr>
          <w:rFonts w:hint="eastAsia"/>
        </w:rPr>
        <w:t>　　图表 2019-2024年中国职业学校行业资产报酬率</w:t>
      </w:r>
      <w:r>
        <w:rPr>
          <w:rFonts w:hint="eastAsia"/>
        </w:rPr>
        <w:br/>
      </w:r>
      <w:r>
        <w:rPr>
          <w:rFonts w:hint="eastAsia"/>
        </w:rPr>
        <w:t>　　图表 2024-2030年中国职业学校行业学费收入预测</w:t>
      </w:r>
      <w:r>
        <w:rPr>
          <w:rFonts w:hint="eastAsia"/>
        </w:rPr>
        <w:br/>
      </w:r>
      <w:r>
        <w:rPr>
          <w:rFonts w:hint="eastAsia"/>
        </w:rPr>
        <w:t>　　图表 2024-2030年中国职业学校行业利润总额预测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2024-2030年中国职业学校行业总资产预测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我国现代学徒制的模式图</w:t>
      </w:r>
      <w:r>
        <w:rPr>
          <w:rFonts w:hint="eastAsia"/>
        </w:rPr>
        <w:br/>
      </w:r>
      <w:r>
        <w:rPr>
          <w:rFonts w:hint="eastAsia"/>
        </w:rPr>
        <w:t>　　图表 教育事业发展和人力资源开发“十四五”主要目标</w:t>
      </w:r>
      <w:r>
        <w:rPr>
          <w:rFonts w:hint="eastAsia"/>
        </w:rPr>
        <w:br/>
      </w:r>
      <w:r>
        <w:rPr>
          <w:rFonts w:hint="eastAsia"/>
        </w:rPr>
        <w:t>　　图表 2024-2030年职业学校资产报酬率预测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3dcf2a76a4abd" w:history="1">
        <w:r>
          <w:rPr>
            <w:rStyle w:val="Hyperlink"/>
          </w:rPr>
          <w:t>中国职业学校行业现状调研及发展趋势分析报告（2024-2030年）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3dcf2a76a4abd" w:history="1">
        <w:r>
          <w:rPr>
            <w:rStyle w:val="Hyperlink"/>
          </w:rPr>
          <w:t>https://www.20087.com/9/90/ZhiYeXueXiaoFaZhanQuShiYuCeFenXi.html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技术学校是什么学校、职业学校有什么专业适合女生、广东科学技术职业学院、职业学校有哪些专业、贵阳职业学校、职业学校,普通中等学校,小学,特殊教育学校不得申请、职业学校是什么学校、职业学校有哪些专业男生学什么好、常州刘国钧高等职业技术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44e2c6f6e41e6" w:history="1">
      <w:r>
        <w:rPr>
          <w:rStyle w:val="Hyperlink"/>
        </w:rPr>
        <w:t>中国职业学校行业现状调研及发展趋势分析报告（2024-2030年）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iYeXueXiaoFaZhanQuShiYuCeFenXi.html" TargetMode="External" Id="R4223dcf2a76a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iYeXueXiaoFaZhanQuShiYuCeFenXi.html" TargetMode="External" Id="Rd9044e2c6f6e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2024-04-06T07:02:00Z</dcterms:created>
  <dcterms:modified xsi:type="dcterms:W3CDTF">2024-04-06T08:02:00Z</dcterms:modified>
  <dc:subject>中国职业学校行业现状调研及发展趋势分析报告（2024-2030年）</dc:subject>
  <dc:title>中国职业学校行业现状调研及发展趋势分析报告（2024-2030年）</dc:title>
  <cp:keywords>中国职业学校行业现状调研及发展趋势分析报告（2024-2030年）</cp:keywords>
  <dc:description>中国职业学校行业现状调研及发展趋势分析报告（2024-2030年）</dc:description>
</cp:coreProperties>
</file>