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ef1e11c5d4cee" w:history="1">
              <w:r>
                <w:rPr>
                  <w:rStyle w:val="Hyperlink"/>
                </w:rPr>
                <w:t>2025-2031年中国电子琴市场剖析及发展前景预测报告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ef1e11c5d4cee" w:history="1">
              <w:r>
                <w:rPr>
                  <w:rStyle w:val="Hyperlink"/>
                </w:rPr>
                <w:t>2025-2031年中国电子琴市场剖析及发展前景预测报告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ef1e11c5d4cee" w:history="1">
                <w:r>
                  <w:rPr>
                    <w:rStyle w:val="Hyperlink"/>
                  </w:rPr>
                  <w:t>https://www.20087.com/A/60/DianZiQinHangYeQianJingBaoGao.html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琴是一种电子乐器，近年来随着音乐教育普及和技术进步，市场需求持续增长。现代电子琴不仅能够模拟各种乐器声音，还集成了教学功能、录音功能和连接智能手机或电脑的能力，为初学者和专业音乐人提供了便利。随着音乐制作软件的流行，电子琴作为MIDI控制器的重要性也日益凸显，成为音乐制作和表演中的核心设备之一。</w:t>
      </w:r>
      <w:r>
        <w:rPr>
          <w:rFonts w:hint="eastAsia"/>
        </w:rPr>
        <w:br/>
      </w:r>
      <w:r>
        <w:rPr>
          <w:rFonts w:hint="eastAsia"/>
        </w:rPr>
        <w:t>　　未来，电子琴的发展将更加注重智能化和个性化。随着人工智能技术的融入，电子琴将具备更智能的伴奏功能，能够根据演奏者的情感和风格自动调整音乐背景。同时，通过机器学习，电子琴能够学习演奏者的习惯，提供个性化的练习建议。此外，可穿戴技术的应用将使电子琴更加便携，甚至可能通过手势或身体动作来控制音符的产生，开辟全新的音乐表达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ef1e11c5d4cee" w:history="1">
        <w:r>
          <w:rPr>
            <w:rStyle w:val="Hyperlink"/>
          </w:rPr>
          <w:t>2025-2031年中国电子琴市场剖析及发展前景预测报告</w:t>
        </w:r>
      </w:hyperlink>
      <w:r>
        <w:rPr>
          <w:rFonts w:hint="eastAsia"/>
        </w:rPr>
        <w:t>》全面分析了电子琴行业的市场规模、供需状况及产业链结构，深入探讨了电子琴各细分市场的品牌竞争情况和价格动态，聚焦电子琴重点企业经营现状，揭示了行业的集中度和竞争格局。此外，电子琴报告对电子琴行业的市场前景进行了科学预测，揭示了行业未来的发展趋势、潜在风险和机遇。电子琴报告旨在为电子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中国电子琴行业发展环境</w:t>
      </w:r>
      <w:r>
        <w:rPr>
          <w:rFonts w:hint="eastAsia"/>
        </w:rPr>
        <w:br/>
      </w:r>
      <w:r>
        <w:rPr>
          <w:rFonts w:hint="eastAsia"/>
        </w:rPr>
        <w:t>　　第一节 电子琴行业及属性分析</w:t>
      </w:r>
      <w:r>
        <w:rPr>
          <w:rFonts w:hint="eastAsia"/>
        </w:rPr>
        <w:br/>
      </w:r>
      <w:r>
        <w:rPr>
          <w:rFonts w:hint="eastAsia"/>
        </w:rPr>
        <w:t>　　　　一、电子琴行业定义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四、电子琴行业周期属性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电子琴行业政策发展环境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二、电子琴产业发展规划</w:t>
      </w:r>
      <w:r>
        <w:rPr>
          <w:rFonts w:hint="eastAsia"/>
        </w:rPr>
        <w:br/>
      </w:r>
      <w:r>
        <w:rPr>
          <w:rFonts w:hint="eastAsia"/>
        </w:rPr>
        <w:t>　　　　三、电子琴行业标准政策</w:t>
      </w:r>
      <w:r>
        <w:rPr>
          <w:rFonts w:hint="eastAsia"/>
        </w:rPr>
        <w:br/>
      </w:r>
      <w:r>
        <w:rPr>
          <w:rFonts w:hint="eastAsia"/>
        </w:rPr>
        <w:t>　　　　四、电子琴市场应用政策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中国电子琴行业发展分析</w:t>
      </w:r>
      <w:r>
        <w:rPr>
          <w:rFonts w:hint="eastAsia"/>
        </w:rPr>
        <w:br/>
      </w:r>
      <w:r>
        <w:rPr>
          <w:rFonts w:hint="eastAsia"/>
        </w:rPr>
        <w:t>　　第一节 中国电子琴行业的发展概况</w:t>
      </w:r>
      <w:r>
        <w:rPr>
          <w:rFonts w:hint="eastAsia"/>
        </w:rPr>
        <w:br/>
      </w:r>
      <w:r>
        <w:rPr>
          <w:rFonts w:hint="eastAsia"/>
        </w:rPr>
        <w:t>　　　　一、电子琴行业对国民经济和社会发展的贡献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二、2025年中国电子琴行业政策环境综述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2019-2024年中国电子琴行业的发展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一、2019-2024年中国电子琴行业的运行分析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二、2025年电子琴行业经济运行分析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中国电子琴行业发展存在的问题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一、中国电子琴行业供需值得关注的问题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二、电子琴行业发展亟需解决的问题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三、电子琴工业的应急机制需要加强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四、电子琴企业经营困境分析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中国电子琴行业的发展对策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中国电子琴行业经济运行分析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2019-2024年中国电子琴行业经济规模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一、2019-2024年电子琴行业企业数量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二、2019-2024年电子琴行业资产规模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三、2019-2024年电子琴行业收入规模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四、2019-2024年电子琴行业产值规模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五、2019-2024年电子琴行业利润规模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2019-2024年中国电子琴行业区域结构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2019-2024年中国电子琴行业规模结构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2019-2024年中国电子琴行业控股结构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一、2019-2024年电子琴行业发展环境分析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二、2019-2024年电子琴市场供需现状分析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三、2019-2024年电子琴行业发展现状分析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四、2025-2031年电子琴行业发展前景预测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五、2025-2031年电子琴行业投资风险预测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一、2019-2024年电子琴行业发展环境分析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二、2019-2024年电子琴市场供需现状分析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三、2019-2024年电子琴行业发展现状分析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四、2025-2031年电子琴行业发展前景预测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五、2025-2031年电子琴行业投资风险预测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一、2019-2024年电子琴行业发展环境分析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二、2019-2024年电子琴市场供需现状分析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三、2019-2024年电子琴行业发展现状分析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四、2025-2031年电子琴行业发展前景预测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五、2025-2031年电子琴行业投资风险预测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一、2019-2024年电子琴行业发展环境分析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二、2019-2024年电子琴市场供需现状分析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三、2019-2024年电子琴行业发展现状分析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四、2025-2031年电子琴行业发展前景预测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五、2025-2031年电子琴行业投资风险预测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中国电子琴行业盈利现状</w:t>
      </w:r>
      <w:r>
        <w:rPr>
          <w:rFonts w:hint="eastAsia"/>
        </w:rPr>
        <w:br/>
      </w:r>
      <w:r>
        <w:rPr>
          <w:rFonts w:hint="eastAsia"/>
        </w:rPr>
        <w:t>　　第一节 中国电子琴行业整体运行指标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一、2019-2024年电子琴行业偿债能力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二、2019-2024年电子琴行业发展能力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三、2019-2024年电子琴行业经营能力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四、2019-2024年电子琴行业盈利能力</w:t>
      </w:r>
      <w:r>
        <w:rPr>
          <w:rFonts w:hint="eastAsia"/>
        </w:rPr>
        <w:br/>
      </w:r>
      <w:r>
        <w:rPr>
          <w:rFonts w:hint="eastAsia"/>
        </w:rPr>
        <w:t>　　第二节 中国电子琴行业成本分析</w:t>
      </w:r>
      <w:r>
        <w:rPr>
          <w:rFonts w:hint="eastAsia"/>
        </w:rPr>
        <w:br/>
      </w:r>
      <w:r>
        <w:rPr>
          <w:rFonts w:hint="eastAsia"/>
        </w:rPr>
        <w:t>　　第三节 中国电子琴行业产销运存分析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中国电子琴行业整体盈利指标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中国电子琴行业盈利结构分析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2019-2024年电子琴行业产品市场价格回顾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2025年电子琴行业产品市场价格现状分析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2025-2031年电子琴行业产品市场价格走势预测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三、电子琴企业经营状况</w:t>
      </w:r>
      <w:r>
        <w:rPr>
          <w:rFonts w:hint="eastAsia"/>
        </w:rPr>
        <w:br/>
      </w:r>
      <w:r>
        <w:rPr>
          <w:rFonts w:hint="eastAsia"/>
        </w:rPr>
        <w:t>　　　　四、电子琴企业发展策略</w:t>
      </w:r>
      <w:r>
        <w:rPr>
          <w:rFonts w:hint="eastAsia"/>
        </w:rPr>
        <w:br/>
      </w:r>
      <w:r>
        <w:rPr>
          <w:rFonts w:hint="eastAsia"/>
        </w:rPr>
        <w:t>　　第二节 电子琴企业（二）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三、电子琴企业经营状况</w:t>
      </w:r>
      <w:r>
        <w:rPr>
          <w:rFonts w:hint="eastAsia"/>
        </w:rPr>
        <w:br/>
      </w:r>
      <w:r>
        <w:rPr>
          <w:rFonts w:hint="eastAsia"/>
        </w:rPr>
        <w:t>　　　　四、电子琴企业发展策略</w:t>
      </w:r>
      <w:r>
        <w:rPr>
          <w:rFonts w:hint="eastAsia"/>
        </w:rPr>
        <w:br/>
      </w:r>
      <w:r>
        <w:rPr>
          <w:rFonts w:hint="eastAsia"/>
        </w:rPr>
        <w:t>　　第三节 电子琴企业（三）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三、电子琴企业经营状况</w:t>
      </w:r>
      <w:r>
        <w:rPr>
          <w:rFonts w:hint="eastAsia"/>
        </w:rPr>
        <w:br/>
      </w:r>
      <w:r>
        <w:rPr>
          <w:rFonts w:hint="eastAsia"/>
        </w:rPr>
        <w:t>　　　　四、电子琴企业发展策略</w:t>
      </w:r>
      <w:r>
        <w:rPr>
          <w:rFonts w:hint="eastAsia"/>
        </w:rPr>
        <w:br/>
      </w:r>
      <w:r>
        <w:rPr>
          <w:rFonts w:hint="eastAsia"/>
        </w:rPr>
        <w:t>　　第四节 电子琴企业（四）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三、电子琴企业经营状况</w:t>
      </w:r>
      <w:r>
        <w:rPr>
          <w:rFonts w:hint="eastAsia"/>
        </w:rPr>
        <w:br/>
      </w:r>
      <w:r>
        <w:rPr>
          <w:rFonts w:hint="eastAsia"/>
        </w:rPr>
        <w:t>　　　　四、电子琴企业发展策略</w:t>
      </w:r>
      <w:r>
        <w:rPr>
          <w:rFonts w:hint="eastAsia"/>
        </w:rPr>
        <w:br/>
      </w:r>
      <w:r>
        <w:rPr>
          <w:rFonts w:hint="eastAsia"/>
        </w:rPr>
        <w:t>　　第五节 电子琴企业（五）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三、电子琴企业经营状况</w:t>
      </w:r>
      <w:r>
        <w:rPr>
          <w:rFonts w:hint="eastAsia"/>
        </w:rPr>
        <w:br/>
      </w:r>
      <w:r>
        <w:rPr>
          <w:rFonts w:hint="eastAsia"/>
        </w:rPr>
        <w:t>　　　　四、电子琴企业发展策略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中国电子琴行业投资状况分析</w:t>
      </w:r>
      <w:r>
        <w:rPr>
          <w:rFonts w:hint="eastAsia"/>
        </w:rPr>
        <w:br/>
      </w:r>
      <w:r>
        <w:rPr>
          <w:rFonts w:hint="eastAsia"/>
        </w:rPr>
        <w:t>　　第一节 电子琴行业投资优劣势分析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电子琴行业投资概述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一、2019-2024年电子琴行业投资规模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二、2019-2024年电子琴行业投资结构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三、2019-2024年电子琴行业投资增速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四、2019-2024年电子琴行业投资地区</w:t>
      </w:r>
      <w:r>
        <w:rPr>
          <w:rFonts w:hint="eastAsia"/>
        </w:rPr>
        <w:br/>
      </w:r>
      <w:r>
        <w:rPr>
          <w:rFonts w:hint="eastAsia"/>
        </w:rPr>
        <w:t>　　第三节 电子琴行业投资机会分析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一、电子琴行业投资项目分析</w:t>
      </w:r>
      <w:r>
        <w:rPr>
          <w:rFonts w:hint="eastAsia"/>
        </w:rPr>
        <w:br/>
      </w:r>
      <w:r>
        <w:rPr>
          <w:rFonts w:hint="eastAsia"/>
        </w:rPr>
        <w:t>　　　　二、电子琴行业细分行业投资机会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五、电子琴行业投资新方向</w:t>
      </w:r>
      <w:r>
        <w:rPr>
          <w:rFonts w:hint="eastAsia"/>
        </w:rPr>
        <w:br/>
      </w:r>
      <w:r>
        <w:rPr>
          <w:rFonts w:hint="eastAsia"/>
        </w:rPr>
        <w:t>　　第四节 电子琴行业投资前景分析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二、电子琴行业市场蕴藏的商机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四、2025-2031年电子琴行业市场面临的发展商机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中国电子琴市场趋势预测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二、2025-2031年中国电子琴行业发展趋势分析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中国电子琴市场供给趋势预测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三、2025-2031年电子琴行业市场供给量预测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中国电子琴市场需求趋势预测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一、2025-2031年电子琴市场需求热点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二、2025-2031年电子琴行业国内消费预测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三、2025-2031年电子琴行业国内价格预测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中国电子琴行业发展规划建议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中国电子琴行业企业发展策略建议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电子琴市场策略分析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电子琴销售策略分析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四、提高电子琴的策略</w:t>
      </w:r>
      <w:r>
        <w:rPr>
          <w:rFonts w:hint="eastAsia"/>
        </w:rPr>
        <w:br/>
      </w:r>
      <w:r>
        <w:rPr>
          <w:rFonts w:hint="eastAsia"/>
        </w:rPr>
        <w:t>　　第四节 (中-智-林)对中国电子琴品牌的战略思考</w:t>
      </w:r>
      <w:r>
        <w:rPr>
          <w:rFonts w:hint="eastAsia"/>
        </w:rPr>
        <w:br/>
      </w:r>
      <w:r>
        <w:rPr>
          <w:rFonts w:hint="eastAsia"/>
        </w:rPr>
        <w:t>　　　　一、电子琴行业实施品牌战略的意义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三、电子琴行业企业的品牌战略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ef1e11c5d4cee" w:history="1">
        <w:r>
          <w:rPr>
            <w:rStyle w:val="Hyperlink"/>
          </w:rPr>
          <w:t>2025-2031年中国电子琴市场剖析及发展前景预测报告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ef1e11c5d4cee" w:history="1">
        <w:r>
          <w:rPr>
            <w:rStyle w:val="Hyperlink"/>
          </w:rPr>
          <w:t>https://www.20087.com/A/60/DianZiQinHangYeQianJingBaoGao.html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者买电子琴建议、电子琴和钢琴的区别在于哪里、湖南隆回哪些地方教乐器啊、电子琴与钢琴区别在哪、电钢琴的寿命一般是多少、电子琴品牌十大排名、享听电子琴怎么样、电子琴和电钢琴有什么区别、电子琴初级教材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5fc8f9cb94c48" w:history="1">
      <w:r>
        <w:rPr>
          <w:rStyle w:val="Hyperlink"/>
        </w:rPr>
        <w:t>2025-2031年中国电子琴市场剖析及发展前景预测报告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DianZiQinHangYeQianJingBaoGao.html" TargetMode="External" Id="R224ef1e11c5d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DianZiQinHangYeQianJingBaoGao.html" TargetMode="External" Id="Raf15fc8f9cb9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2025-02-27T05:18:00Z</dcterms:created>
  <dcterms:modified xsi:type="dcterms:W3CDTF">2025-02-27T06:18:00Z</dcterms:modified>
  <dc:subject>2025-2031年中国电子琴市场剖析及发展前景预测报告</dc:subject>
  <dc:title>2025-2031年中国电子琴市场剖析及发展前景预测报告</dc:title>
  <cp:keywords>2025-2031年中国电子琴市场剖析及发展前景预测报告</cp:keywords>
  <dc:description>2025-2031年中国电子琴市场剖析及发展前景预测报告</dc:description>
</cp:coreProperties>
</file>