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f52eac2104e00" w:history="1">
              <w:r>
                <w:rPr>
                  <w:rStyle w:val="Hyperlink"/>
                </w:rPr>
                <w:t>2025-2031年中国易拉盖行业发展全面调研与未来趋势分析报告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f52eac2104e00" w:history="1">
              <w:r>
                <w:rPr>
                  <w:rStyle w:val="Hyperlink"/>
                </w:rPr>
                <w:t>2025-2031年中国易拉盖行业发展全面调研与未来趋势分析报告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f52eac2104e00" w:history="1">
                <w:r>
                  <w:rPr>
                    <w:rStyle w:val="Hyperlink"/>
                  </w:rPr>
                  <w:t>https://www.20087.com/0/81/YiLaGaiXianZhuangYuFaZhanQuShi.html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包装行业中不可或缺的部分，主要用于饮料、食品和其他消费品的密封。近年来，易拉盖行业经历了材料创新和技术升级，以提高密封性能、增强安全性，并减少对环境的影响。随着消费者对可持续包装的偏好增强，易拉盖制造商开始采用更易于回收的材料，如铝，以及开发可完全回收的易拉盖设计。此外，智能包装技术的应用，如集成二维码和RFID标签，增强了易拉盖的功能性和市场竞争力。</w:t>
      </w:r>
      <w:r>
        <w:rPr>
          <w:rFonts w:hint="eastAsia"/>
        </w:rPr>
        <w:br/>
      </w:r>
      <w:r>
        <w:rPr>
          <w:rFonts w:hint="eastAsia"/>
        </w:rPr>
        <w:t>　　未来，易拉盖行业将朝着更加环保和智能化的方向发展。随着循环经济模式的推广，易拉盖的可回收性和生物降解性将成为行业重点。同时，智能化技术将集成于易拉盖中，提供产品追溯、防伪验证和消费者互动等功能，提升品牌形象和消费者体验。此外，个性化设计和定制化服务将满足不同品牌和市场的独特需求，推动易拉盖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f52eac2104e00" w:history="1">
        <w:r>
          <w:rPr>
            <w:rStyle w:val="Hyperlink"/>
          </w:rPr>
          <w:t>2025-2031年中国易拉盖行业发展全面调研与未来趋势分析报告</w:t>
        </w:r>
      </w:hyperlink>
      <w:r>
        <w:rPr>
          <w:rFonts w:hint="eastAsia"/>
        </w:rPr>
        <w:t>》基于国家统计局及相关协会的权威数据，系统研究了易拉盖行业的市场需求、市场规模及产业链现状，分析了易拉盖价格波动、细分市场动态及重点企业的经营表现，科学预测了易拉盖市场前景与发展趋势，揭示了潜在需求与投资机会，同时指出了易拉盖行业可能面临的风险。通过对易拉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2025-2031年世界易拉盖产业发展形势分析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一、2025-2031年世界金属包装容器产业动态分析</w:t>
      </w:r>
      <w:r>
        <w:rPr>
          <w:rFonts w:hint="eastAsia"/>
        </w:rPr>
        <w:br/>
      </w:r>
      <w:r>
        <w:rPr>
          <w:rFonts w:hint="eastAsia"/>
        </w:rPr>
        <w:t>　　　　二、产品产业链发展影响力分析</w:t>
      </w:r>
      <w:r>
        <w:rPr>
          <w:rFonts w:hint="eastAsia"/>
        </w:rPr>
        <w:br/>
      </w:r>
      <w:r>
        <w:rPr>
          <w:rFonts w:hint="eastAsia"/>
        </w:rPr>
        <w:t>　　　　三、世界金属包装容器市场竞争格局分析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2025-2031年世界易拉盖所属行业市场运行分析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三、产品进出口状况分析</w:t>
      </w:r>
      <w:r>
        <w:rPr>
          <w:rFonts w:hint="eastAsia"/>
        </w:rPr>
        <w:br/>
      </w:r>
      <w:r>
        <w:rPr>
          <w:rFonts w:hint="eastAsia"/>
        </w:rPr>
        <w:t>　　第三节 2025-2031年世界易拉盖产业发展趋势预测分析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2025-2031年中国易拉盖产业发展环境分析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一、经济发展迅速</w:t>
      </w:r>
      <w:r>
        <w:rPr>
          <w:rFonts w:hint="eastAsia"/>
        </w:rPr>
        <w:br/>
      </w:r>
      <w:r>
        <w:rPr>
          <w:rFonts w:hint="eastAsia"/>
        </w:rPr>
        <w:t>　　　　二、生产成本提高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第二节 2025-2031年中国易拉盖产业政策发展环境分析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一、包装业的发展</w:t>
      </w:r>
      <w:r>
        <w:rPr>
          <w:rFonts w:hint="eastAsia"/>
        </w:rPr>
        <w:br/>
      </w:r>
      <w:r>
        <w:rPr>
          <w:rFonts w:hint="eastAsia"/>
        </w:rPr>
        <w:t>　　　　二、包装业市场分析</w:t>
      </w:r>
      <w:r>
        <w:rPr>
          <w:rFonts w:hint="eastAsia"/>
        </w:rPr>
        <w:br/>
      </w:r>
      <w:r>
        <w:rPr>
          <w:rFonts w:hint="eastAsia"/>
        </w:rPr>
        <w:t>　　　　三、包装业企业状况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2025-2031年中国金属包装容器产业发展动态分析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一、产业原料供应状况分析</w:t>
      </w:r>
      <w:r>
        <w:rPr>
          <w:rFonts w:hint="eastAsia"/>
        </w:rPr>
        <w:br/>
      </w:r>
      <w:r>
        <w:rPr>
          <w:rFonts w:hint="eastAsia"/>
        </w:rPr>
        <w:t>　　　　二、产业生产技术发展分析</w:t>
      </w:r>
      <w:r>
        <w:rPr>
          <w:rFonts w:hint="eastAsia"/>
        </w:rPr>
        <w:br/>
      </w:r>
      <w:r>
        <w:rPr>
          <w:rFonts w:hint="eastAsia"/>
        </w:rPr>
        <w:t>　　　　三、产业经济运行状况分析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一、产品需求量统计分析</w:t>
      </w:r>
      <w:r>
        <w:rPr>
          <w:rFonts w:hint="eastAsia"/>
        </w:rPr>
        <w:br/>
      </w:r>
      <w:r>
        <w:rPr>
          <w:rFonts w:hint="eastAsia"/>
        </w:rPr>
        <w:t>　　　　二、产品进出口状况分析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2025-2031年中国易拉盖产业营运格局分析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一、中国易拉盖产业工艺流程发展分析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二、中国易拉盖产业规模分析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一、中国易拉盖制造企业主要经济指标分析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2025-2031年中国易拉盖市场需求状况分析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2025-2031年促进中国易拉盖市场发展因素分析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2025-2031年中国易拉盖产业竞争格局分析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一、产业技术竞争分析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2025-2031年中国易拉盖产业竞争策略分析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　　三、成本策略分析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2025-2031年中国易拉盖产业优势企业财务状况及竞争力分析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第三节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第四节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汕头经济特区柏华容器有限公司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第六节 福建标新易开盖集团有限公司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四、企业产品和技术</w:t>
      </w:r>
      <w:r>
        <w:rPr>
          <w:rFonts w:hint="eastAsia"/>
        </w:rPr>
        <w:br/>
      </w:r>
      <w:r>
        <w:rPr>
          <w:rFonts w:hint="eastAsia"/>
        </w:rPr>
        <w:t>　　第七节 浙江昌鸿制盖有限公司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义乌市易开盖实业公司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太平洋制罐（漳州）有限公司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二、2025-2031年企业所属行业财务状况分析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2025-2031年中国易拉盖产业上下游局势发展分析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一、易拉盖铝板材的选用情况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2025-2031年中国易拉盖相关产业态势分析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2025-2031年中国易拉盖产业发展趋势预测分析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2025-2031年中国铝易拉盖市场规模预测分析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一、易拉盖需求空间较大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2025-2031年中国易拉盖市场发展预测分析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2025-2031年中国易拉盖行业投资机会与风险分析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2025-2031年中国易拉盖行业投资环境分析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2025-2031年中国易拉盖行业投资周期分析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[⋅中⋅智林⋅]2025-2031年中国易拉盖行业投资风险预警分析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2025年世界铝易拉罐消费区域集中度</w:t>
      </w:r>
      <w:r>
        <w:rPr>
          <w:rFonts w:hint="eastAsia"/>
        </w:rPr>
        <w:br/>
      </w:r>
      <w:r>
        <w:rPr>
          <w:rFonts w:hint="eastAsia"/>
        </w:rPr>
        <w:t>　　图表 2 2025年家大型马口铁生产企业设计产能列表</w:t>
      </w:r>
      <w:r>
        <w:rPr>
          <w:rFonts w:hint="eastAsia"/>
        </w:rPr>
        <w:br/>
      </w:r>
      <w:r>
        <w:rPr>
          <w:rFonts w:hint="eastAsia"/>
        </w:rPr>
        <w:t>　　图表 3 2025年小型马口铁企业设计产能统计 单位：万吨</w:t>
      </w:r>
      <w:r>
        <w:rPr>
          <w:rFonts w:hint="eastAsia"/>
        </w:rPr>
        <w:br/>
      </w:r>
      <w:r>
        <w:rPr>
          <w:rFonts w:hint="eastAsia"/>
        </w:rPr>
        <w:t>　　图表 4 2025年小型马口铁企业生产线设计产能统计 单位：万吨</w:t>
      </w:r>
      <w:r>
        <w:rPr>
          <w:rFonts w:hint="eastAsia"/>
        </w:rPr>
        <w:br/>
      </w:r>
      <w:r>
        <w:rPr>
          <w:rFonts w:hint="eastAsia"/>
        </w:rPr>
        <w:t>　　图表 5 2025-2031年我国金属包装经济运行趋势 单位：亿元</w:t>
      </w:r>
      <w:r>
        <w:rPr>
          <w:rFonts w:hint="eastAsia"/>
        </w:rPr>
        <w:br/>
      </w:r>
      <w:r>
        <w:rPr>
          <w:rFonts w:hint="eastAsia"/>
        </w:rPr>
        <w:t>　　图表 6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7 易拉盖成品成型工艺原理图</w:t>
      </w:r>
      <w:r>
        <w:rPr>
          <w:rFonts w:hint="eastAsia"/>
        </w:rPr>
        <w:br/>
      </w:r>
      <w:r>
        <w:rPr>
          <w:rFonts w:hint="eastAsia"/>
        </w:rPr>
        <w:t>　　图表 8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9 正弦加速运动曲线图</w:t>
      </w:r>
      <w:r>
        <w:rPr>
          <w:rFonts w:hint="eastAsia"/>
        </w:rPr>
        <w:br/>
      </w:r>
      <w:r>
        <w:rPr>
          <w:rFonts w:hint="eastAsia"/>
        </w:rPr>
        <w:t>　　图表 10 等加等减速运动曲线图</w:t>
      </w:r>
      <w:r>
        <w:rPr>
          <w:rFonts w:hint="eastAsia"/>
        </w:rPr>
        <w:br/>
      </w:r>
      <w:r>
        <w:rPr>
          <w:rFonts w:hint="eastAsia"/>
        </w:rPr>
        <w:t>　　图表 11 我国主要易拉盖生产企业及资产概况 单位：千元</w:t>
      </w:r>
      <w:r>
        <w:rPr>
          <w:rFonts w:hint="eastAsia"/>
        </w:rPr>
        <w:br/>
      </w:r>
      <w:r>
        <w:rPr>
          <w:rFonts w:hint="eastAsia"/>
        </w:rPr>
        <w:t>　　图表 12 我国主要易拉盖生产企业营业收入排名及其所占份额 单位：千元、%</w:t>
      </w:r>
      <w:r>
        <w:rPr>
          <w:rFonts w:hint="eastAsia"/>
        </w:rPr>
        <w:br/>
      </w:r>
      <w:r>
        <w:rPr>
          <w:rFonts w:hint="eastAsia"/>
        </w:rPr>
        <w:t>　　图表 13 我国主要易拉盖制造企业主要经济指标情况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14 我国主要易拉盖制造企业成本费用情况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15 我国主要易拉盖制造企业运营能力分析</w:t>
      </w:r>
      <w:r>
        <w:rPr>
          <w:rFonts w:hint="eastAsia"/>
        </w:rPr>
        <w:br/>
      </w:r>
      <w:r>
        <w:rPr>
          <w:rFonts w:hint="eastAsia"/>
        </w:rPr>
        <w:t>　　图表 16 我国主要易拉盖生产企业资产负债指标情况 单位：千元</w:t>
      </w:r>
      <w:r>
        <w:rPr>
          <w:rFonts w:hint="eastAsia"/>
        </w:rPr>
        <w:br/>
      </w:r>
      <w:r>
        <w:rPr>
          <w:rFonts w:hint="eastAsia"/>
        </w:rPr>
        <w:t>　　图表 17 我国主要易拉盖生产企业资产负债比率分析</w:t>
      </w:r>
      <w:r>
        <w:rPr>
          <w:rFonts w:hint="eastAsia"/>
        </w:rPr>
        <w:br/>
      </w:r>
      <w:r>
        <w:rPr>
          <w:rFonts w:hint="eastAsia"/>
        </w:rPr>
        <w:t>　　图表 18 我国易拉盖需求结构图</w:t>
      </w:r>
      <w:r>
        <w:rPr>
          <w:rFonts w:hint="eastAsia"/>
        </w:rPr>
        <w:br/>
      </w:r>
      <w:r>
        <w:rPr>
          <w:rFonts w:hint="eastAsia"/>
        </w:rPr>
        <w:t>　　图表 19 2025-2031年易拉盖产量变化趋势图</w:t>
      </w:r>
      <w:r>
        <w:rPr>
          <w:rFonts w:hint="eastAsia"/>
        </w:rPr>
        <w:br/>
      </w:r>
      <w:r>
        <w:rPr>
          <w:rFonts w:hint="eastAsia"/>
        </w:rPr>
        <w:t>　　图表 20 易拉盖销售收入排名前五位企业比例情况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21 2025-2031年我国居民消费价格涨跌幅度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2025-2031年我国CPI指数变化情况</w:t>
      </w:r>
      <w:r>
        <w:rPr>
          <w:rFonts w:hint="eastAsia"/>
        </w:rPr>
        <w:br/>
      </w:r>
      <w:r>
        <w:rPr>
          <w:rFonts w:hint="eastAsia"/>
        </w:rPr>
        <w:t>　　图表 23 2025-2031年我国农村人均纯收入增长趋势图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24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25 惠州皇冠制罐有限公司产品产量情况</w:t>
      </w:r>
      <w:r>
        <w:rPr>
          <w:rFonts w:hint="eastAsia"/>
        </w:rPr>
        <w:br/>
      </w:r>
      <w:r>
        <w:rPr>
          <w:rFonts w:hint="eastAsia"/>
        </w:rPr>
        <w:t>　　图表 26 惠州皇冠制罐有限公司产品盈利状况</w:t>
      </w:r>
      <w:r>
        <w:rPr>
          <w:rFonts w:hint="eastAsia"/>
        </w:rPr>
        <w:br/>
      </w:r>
      <w:r>
        <w:rPr>
          <w:rFonts w:hint="eastAsia"/>
        </w:rPr>
        <w:t>　　图表 27 惠州皇冠制罐有限公司资产负债情况</w:t>
      </w:r>
      <w:r>
        <w:rPr>
          <w:rFonts w:hint="eastAsia"/>
        </w:rPr>
        <w:br/>
      </w:r>
      <w:r>
        <w:rPr>
          <w:rFonts w:hint="eastAsia"/>
        </w:rPr>
        <w:t>　　图表 28 惠州皇冠制罐有限公司成本费用情况</w:t>
      </w:r>
      <w:r>
        <w:rPr>
          <w:rFonts w:hint="eastAsia"/>
        </w:rPr>
        <w:br/>
      </w:r>
      <w:r>
        <w:rPr>
          <w:rFonts w:hint="eastAsia"/>
        </w:rPr>
        <w:t>　　图表 29 上海皇冠制罐有限公司产品产量情况</w:t>
      </w:r>
      <w:r>
        <w:rPr>
          <w:rFonts w:hint="eastAsia"/>
        </w:rPr>
        <w:br/>
      </w:r>
      <w:r>
        <w:rPr>
          <w:rFonts w:hint="eastAsia"/>
        </w:rPr>
        <w:t>　　图表 30 上海皇冠制罐有限公司盈利状况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f52eac2104e00" w:history="1">
        <w:r>
          <w:rPr>
            <w:rStyle w:val="Hyperlink"/>
          </w:rPr>
          <w:t>2025-2031年中国易拉盖行业发展全面调研与未来趋势分析报告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f52eac2104e00" w:history="1">
        <w:r>
          <w:rPr>
            <w:rStyle w:val="Hyperlink"/>
          </w:rPr>
          <w:t>https://www.20087.com/0/81/YiLaGaiXianZhuangYuFaZhanQuShi.html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6440a4be043ff" w:history="1">
      <w:r>
        <w:rPr>
          <w:rStyle w:val="Hyperlink"/>
        </w:rPr>
        <w:t>2025-2031年中国易拉盖行业发展全面调研与未来趋势分析报告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LaGaiXianZhuangYuFaZhanQuShi.html" TargetMode="External" Id="R65af52eac210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LaGaiXianZhuangYuFaZhanQuShi.html" TargetMode="External" Id="R41e6440a4be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2025-02-12T06:39:00Z</dcterms:created>
  <dcterms:modified xsi:type="dcterms:W3CDTF">2025-02-12T07:39:00Z</dcterms:modified>
  <dc:subject>2025-2031年中国易拉盖行业发展全面调研与未来趋势分析报告</dc:subject>
  <dc:title>2025-2031年中国易拉盖行业发展全面调研与未来趋势分析报告</dc:title>
  <cp:keywords>2025-2031年中国易拉盖行业发展全面调研与未来趋势分析报告</cp:keywords>
  <dc:description>2025-2031年中国易拉盖行业发展全面调研与未来趋势分析报告</dc:description>
</cp:coreProperties>
</file>