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c78ae01614c5c" w:history="1">
              <w:r>
                <w:rPr>
                  <w:rStyle w:val="Hyperlink"/>
                </w:rPr>
                <w:t>2025-2031年中国民间乐器行业市场调研与前景趋势预测报告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c78ae01614c5c" w:history="1">
              <w:r>
                <w:rPr>
                  <w:rStyle w:val="Hyperlink"/>
                </w:rPr>
                <w:t>2025-2031年中国民间乐器行业市场调研与前景趋势预测报告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c78ae01614c5c" w:history="1">
                <w:r>
                  <w:rPr>
                    <w:rStyle w:val="Hyperlink"/>
                  </w:rPr>
                  <w:t>https://www.20087.com/0/81/MinJianLeQiShiChangXianZhuangHeQianJing.html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间乐器是各民族和地区传统文化的重要载体，广泛分布于乡村社区、节庆仪式、宗教活动及口头传承的艺术表演中。民间乐器通常由本地可获取的天然材料手工制作，如竹、木、兽皮、丝弦、陶土等，其形制、音色和演奏技法深刻反映了特定地域的审美观念、社会结构与生活方式。目前，许多传统乐器仍依赖师徒制或家族传承方式进行技艺延续，制作过程强调经验积累与个性化调整，而非标准化生产。在一些文化保护意识较强的地区，政府与非营利组织已开展系统性的普查、记录与扶持工作，推动民间乐器纳入非物质文化遗产名录，并通过传习所、文化节和教育项目促进其活态传承。与此同时，部分乐器如古筝、二胡、笛子等已进入专业音乐教育体系和现代舞台表演，实现了传统与现代演奏形式的融合。然而，多数边缘化乐器面临传承人老龄化、使用场景萎缩、市场需求不足等现实困境，手工制作者数量持续减少，部分技艺濒临失传。</w:t>
      </w:r>
      <w:r>
        <w:rPr>
          <w:rFonts w:hint="eastAsia"/>
        </w:rPr>
        <w:br/>
      </w:r>
      <w:r>
        <w:rPr>
          <w:rFonts w:hint="eastAsia"/>
        </w:rPr>
        <w:t>　　未来，民间乐器的存续与发展将取决于文化生态重建、教育普及与技术创新的协同作用。在文化认同日益增强的背景下，民间乐器有望在地方文旅融合、社区文化建设及跨文化交流中扮演更积极角色。数字化技术的应用将为保护与传播提供新路径，例如通过三维扫描建立乐器形态数据库，利用音频采样保存典型音色，或借助虚拟现实技术还原传统演奏场景。教育体系的介入至关重要，将民间乐器纳入中小学艺术课程和高校民族音乐专业，有助于培养新一代演奏者与研究者。同时，材料科学与声学工程的进步可能被用于优化乐器性能，在保持传统音色特质的前提下提升稳定性与耐用性，例如采用复合材料替代濒危木材或改进共鸣结构设计。市场层面，小批量定制化生产与文化IP开发相结合，可能为手工艺人创造可持续的经济回报。整体而言，民间乐器的发展将不再局限于静态保护，而是走向动态传承与创造性转化，使其在当代社会中重新获得文化生命力与艺术表达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c78ae01614c5c" w:history="1">
        <w:r>
          <w:rPr>
            <w:rStyle w:val="Hyperlink"/>
          </w:rPr>
          <w:t>2025-2031年中国民间乐器行业市场调研与前景趋势预测报告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民间乐器行业的发展现状、市场规模、供需动态及进出口情况。报告详细解读了民间乐器产业链上下游、重点区域市场、竞争格局及领先企业的表现，同时评估了民间乐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民间乐器产业概述</w:t>
      </w:r>
      <w:r>
        <w:rPr>
          <w:rFonts w:hint="eastAsia"/>
        </w:rPr>
        <w:br/>
      </w:r>
      <w:r>
        <w:rPr>
          <w:rFonts w:hint="eastAsia"/>
        </w:rPr>
        <w:t>　　第一节 民间乐器定义与分类</w:t>
      </w:r>
      <w:r>
        <w:rPr>
          <w:rFonts w:hint="eastAsia"/>
        </w:rPr>
        <w:br/>
      </w:r>
      <w:r>
        <w:rPr>
          <w:rFonts w:hint="eastAsia"/>
        </w:rPr>
        <w:t>　　第二节 民间乐器产业链结构及关键环节剖析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民间乐器商业模式与盈利模式解析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民间乐器经济指标与行业评估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全球民间乐器市场发展综述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2019-2024年全球民间乐器市场规模及增长趋势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主要国家与地区民间乐器市场对比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2025-2031年全球民间乐器行业发展趋势与前景预测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国际民间乐器市场发展趋势及对我国启示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二、对我国民间乐器市场的借鉴意义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中国民间乐器行业市场规模分析与预测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民间乐器市场的总体规模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一、2019-2024年民间乐器市场规模变化及趋势分析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二、2025年民间乐器行业市场规模特点</w:t>
      </w:r>
      <w:r>
        <w:rPr>
          <w:rFonts w:hint="eastAsia"/>
        </w:rPr>
        <w:br/>
      </w:r>
      <w:r>
        <w:rPr>
          <w:rFonts w:hint="eastAsia"/>
        </w:rPr>
        <w:t>　　第二节 民间乐器市场规模的构成</w:t>
      </w:r>
      <w:r>
        <w:rPr>
          <w:rFonts w:hint="eastAsia"/>
        </w:rPr>
        <w:br/>
      </w:r>
      <w:r>
        <w:rPr>
          <w:rFonts w:hint="eastAsia"/>
        </w:rPr>
        <w:t>　　　　一、民间乐器客户群体特征与偏好分析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二、不同类型民间乐器市场规模分布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三、各地区民间乐器市场规模差异与特点</w:t>
      </w:r>
      <w:r>
        <w:rPr>
          <w:rFonts w:hint="eastAsia"/>
        </w:rPr>
        <w:br/>
      </w:r>
      <w:r>
        <w:rPr>
          <w:rFonts w:hint="eastAsia"/>
        </w:rPr>
        <w:t>　　第三节 民间乐器市场规模的预测与展望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一、未来几年民间乐器市场规模增长预测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2024-2025年民间乐器行业技术发展现状及趋势分析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民间乐器行业技术发展现状分析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国内外民间乐器行业技术差距分析及差距形成的主要原因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民间乐器行业技术发展方向、趋势预测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提升民间乐器行业技术能力策略建议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2019-2024年中国民间乐器行业总体发展与财务状况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2019-2024年民间乐器行业规模情况</w:t>
      </w:r>
      <w:r>
        <w:rPr>
          <w:rFonts w:hint="eastAsia"/>
        </w:rPr>
        <w:br/>
      </w:r>
      <w:r>
        <w:rPr>
          <w:rFonts w:hint="eastAsia"/>
        </w:rPr>
        <w:t>　　　　一、民间乐器行业企业数量规模</w:t>
      </w:r>
      <w:r>
        <w:rPr>
          <w:rFonts w:hint="eastAsia"/>
        </w:rPr>
        <w:br/>
      </w:r>
      <w:r>
        <w:rPr>
          <w:rFonts w:hint="eastAsia"/>
        </w:rPr>
        <w:t>　　　　二、民间乐器行业从业人员规模</w:t>
      </w:r>
      <w:r>
        <w:rPr>
          <w:rFonts w:hint="eastAsia"/>
        </w:rPr>
        <w:br/>
      </w:r>
      <w:r>
        <w:rPr>
          <w:rFonts w:hint="eastAsia"/>
        </w:rPr>
        <w:t>　　　　三、民间乐器行业市场敏感性分析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2019-2024年民间乐器行业财务能力分析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一、民间乐器行业盈利能力</w:t>
      </w:r>
      <w:r>
        <w:rPr>
          <w:rFonts w:hint="eastAsia"/>
        </w:rPr>
        <w:br/>
      </w:r>
      <w:r>
        <w:rPr>
          <w:rFonts w:hint="eastAsia"/>
        </w:rPr>
        <w:t>　　　　二、民间乐器行业偿债能力</w:t>
      </w:r>
      <w:r>
        <w:rPr>
          <w:rFonts w:hint="eastAsia"/>
        </w:rPr>
        <w:br/>
      </w:r>
      <w:r>
        <w:rPr>
          <w:rFonts w:hint="eastAsia"/>
        </w:rPr>
        <w:t>　　　　三、民间乐器行业营运能力</w:t>
      </w:r>
      <w:r>
        <w:rPr>
          <w:rFonts w:hint="eastAsia"/>
        </w:rPr>
        <w:br/>
      </w:r>
      <w:r>
        <w:rPr>
          <w:rFonts w:hint="eastAsia"/>
        </w:rPr>
        <w:t>　　　　四、民间乐器行业发展能力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中国民间乐器行业细分市场调研与机会挖掘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民间乐器细分市场（一）市场调研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民间乐器细分市场（二）市场调研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中国民间乐器行业区域市场调研分析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2019-2024年中国民间乐器行业重点区域调研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一、重点地区（一）民间乐器市场规模与特点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二、重点地区（二）民间乐器市场规模及特点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三、重点地区（三）民间乐器市场规模及特点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四、重点地区（四）民间乐器市场规模及特点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不同区域民间乐器市场的对比与启示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二、民间乐器市场拓展策略与建议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中国民间乐器行业的营销渠道与客户分析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民间乐器行业渠道分析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二、各类渠道对民间乐器行业的影响</w:t>
      </w:r>
      <w:r>
        <w:rPr>
          <w:rFonts w:hint="eastAsia"/>
        </w:rPr>
        <w:br/>
      </w:r>
      <w:r>
        <w:rPr>
          <w:rFonts w:hint="eastAsia"/>
        </w:rPr>
        <w:t>　　　　三、主要民间乐器企业渠道策略研究</w:t>
      </w:r>
      <w:r>
        <w:rPr>
          <w:rFonts w:hint="eastAsia"/>
        </w:rPr>
        <w:br/>
      </w:r>
      <w:r>
        <w:rPr>
          <w:rFonts w:hint="eastAsia"/>
        </w:rPr>
        <w:t>　　第二节 民间乐器行业客户分析与定位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中国民间乐器行业竞争格局及策略选择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民间乐器行业总体市场竞争状况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一、民间乐器行业竞争结构分析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二、民间乐器企业竞争格局与集中度评估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三、民间乐器行业SWOT分析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民间乐器行业重点企业调研分析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民间乐器企业发展策略分析</w:t>
      </w:r>
      <w:r>
        <w:rPr>
          <w:rFonts w:hint="eastAsia"/>
        </w:rPr>
        <w:br/>
      </w:r>
      <w:r>
        <w:rPr>
          <w:rFonts w:hint="eastAsia"/>
        </w:rPr>
        <w:t>　　第一节 民间乐器市场与销售策略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民间乐器品牌战略思考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中国民间乐器行业发展环境分析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二、民间乐器行业主管部门、监管体制及相关政策法规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3、民间乐器行业的主要法律、法规和政策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4、2025年民间乐器行业法律法规和政策对行业的影响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二、民间乐器消费者需求分析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一、民间乐器技术的应用与创新</w:t>
      </w:r>
      <w:r>
        <w:rPr>
          <w:rFonts w:hint="eastAsia"/>
        </w:rPr>
        <w:br/>
      </w:r>
      <w:r>
        <w:rPr>
          <w:rFonts w:hint="eastAsia"/>
        </w:rPr>
        <w:t>　　　　二、民间乐器行业发展的技术趋势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2025-2031年民间乐器行业展趋势预测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2025-2031年民间乐器市场发展前景分析</w:t>
      </w:r>
      <w:r>
        <w:rPr>
          <w:rFonts w:hint="eastAsia"/>
        </w:rPr>
        <w:br/>
      </w:r>
      <w:r>
        <w:rPr>
          <w:rFonts w:hint="eastAsia"/>
        </w:rPr>
        <w:t>　　　　一、民间乐器市场发展潜力</w:t>
      </w:r>
      <w:r>
        <w:rPr>
          <w:rFonts w:hint="eastAsia"/>
        </w:rPr>
        <w:br/>
      </w:r>
      <w:r>
        <w:rPr>
          <w:rFonts w:hint="eastAsia"/>
        </w:rPr>
        <w:t>　　　　二、民间乐器市场前景分析</w:t>
      </w:r>
      <w:r>
        <w:rPr>
          <w:rFonts w:hint="eastAsia"/>
        </w:rPr>
        <w:br/>
      </w:r>
      <w:r>
        <w:rPr>
          <w:rFonts w:hint="eastAsia"/>
        </w:rPr>
        <w:t>　　　　三、民间乐器细分行业发展前景分析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2025-2031年民间乐器发展趋势预测</w:t>
      </w:r>
      <w:r>
        <w:rPr>
          <w:rFonts w:hint="eastAsia"/>
        </w:rPr>
        <w:br/>
      </w:r>
      <w:r>
        <w:rPr>
          <w:rFonts w:hint="eastAsia"/>
        </w:rPr>
        <w:t>　　　　一、民间乐器发展趋势预测</w:t>
      </w:r>
      <w:r>
        <w:rPr>
          <w:rFonts w:hint="eastAsia"/>
        </w:rPr>
        <w:br/>
      </w:r>
      <w:r>
        <w:rPr>
          <w:rFonts w:hint="eastAsia"/>
        </w:rPr>
        <w:t>　　　　二、民间乐器市场规模预测</w:t>
      </w:r>
      <w:r>
        <w:rPr>
          <w:rFonts w:hint="eastAsia"/>
        </w:rPr>
        <w:br/>
      </w:r>
      <w:r>
        <w:rPr>
          <w:rFonts w:hint="eastAsia"/>
        </w:rPr>
        <w:t>　　　　三、民间乐器细分市场发展趋势预测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未来民间乐器行业挑战与机遇探讨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一、民间乐器行业挑战</w:t>
      </w:r>
      <w:r>
        <w:rPr>
          <w:rFonts w:hint="eastAsia"/>
        </w:rPr>
        <w:br/>
      </w:r>
      <w:r>
        <w:rPr>
          <w:rFonts w:hint="eastAsia"/>
        </w:rPr>
        <w:t>　　　　二、民间乐器行业机遇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民间乐器行业研究结论及建议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对民间乐器行业发展的建议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中⋅智⋅林－对民间乐器企业和投资者的建议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民间乐器介绍</w:t>
      </w:r>
      <w:r>
        <w:rPr>
          <w:rFonts w:hint="eastAsia"/>
        </w:rPr>
        <w:br/>
      </w:r>
      <w:r>
        <w:rPr>
          <w:rFonts w:hint="eastAsia"/>
        </w:rPr>
        <w:t>　　图表 民间乐器图片</w:t>
      </w:r>
      <w:r>
        <w:rPr>
          <w:rFonts w:hint="eastAsia"/>
        </w:rPr>
        <w:br/>
      </w:r>
      <w:r>
        <w:rPr>
          <w:rFonts w:hint="eastAsia"/>
        </w:rPr>
        <w:t>　　图表 民间乐器产业链分析</w:t>
      </w:r>
      <w:r>
        <w:rPr>
          <w:rFonts w:hint="eastAsia"/>
        </w:rPr>
        <w:br/>
      </w:r>
      <w:r>
        <w:rPr>
          <w:rFonts w:hint="eastAsia"/>
        </w:rPr>
        <w:t>　　图表 民间乐器主要特点</w:t>
      </w:r>
      <w:r>
        <w:rPr>
          <w:rFonts w:hint="eastAsia"/>
        </w:rPr>
        <w:br/>
      </w:r>
      <w:r>
        <w:rPr>
          <w:rFonts w:hint="eastAsia"/>
        </w:rPr>
        <w:t>　　图表 民间乐器政策分析</w:t>
      </w:r>
      <w:r>
        <w:rPr>
          <w:rFonts w:hint="eastAsia"/>
        </w:rPr>
        <w:br/>
      </w:r>
      <w:r>
        <w:rPr>
          <w:rFonts w:hint="eastAsia"/>
        </w:rPr>
        <w:t>　　图表 民间乐器标准 技术</w:t>
      </w:r>
      <w:r>
        <w:rPr>
          <w:rFonts w:hint="eastAsia"/>
        </w:rPr>
        <w:br/>
      </w:r>
      <w:r>
        <w:rPr>
          <w:rFonts w:hint="eastAsia"/>
        </w:rPr>
        <w:t>　　图表 民间乐器最新消息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2019-2024年民间乐器行业市场容量统计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2019-2024年中国民间乐器行业市场规模及增长情况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2019-2024年中国民间乐器行业销售收入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2019-2024年中国民间乐器行业利润总额分析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2019-2024年中国民间乐器行业企业数量情况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2019-2024年中国民间乐器行业企业平均规模情况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民间乐器价格走势</w:t>
      </w:r>
      <w:r>
        <w:rPr>
          <w:rFonts w:hint="eastAsia"/>
        </w:rPr>
        <w:br/>
      </w:r>
      <w:r>
        <w:rPr>
          <w:rFonts w:hint="eastAsia"/>
        </w:rPr>
        <w:t>　　图表 2024年民间乐器成本和利润分析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2024年中国民间乐器行业竞争力分析</w:t>
      </w:r>
      <w:r>
        <w:rPr>
          <w:rFonts w:hint="eastAsia"/>
        </w:rPr>
        <w:br/>
      </w:r>
      <w:r>
        <w:rPr>
          <w:rFonts w:hint="eastAsia"/>
        </w:rPr>
        <w:t>　　图表 民间乐器优势</w:t>
      </w:r>
      <w:r>
        <w:rPr>
          <w:rFonts w:hint="eastAsia"/>
        </w:rPr>
        <w:br/>
      </w:r>
      <w:r>
        <w:rPr>
          <w:rFonts w:hint="eastAsia"/>
        </w:rPr>
        <w:t>　　图表 民间乐器劣势</w:t>
      </w:r>
      <w:r>
        <w:rPr>
          <w:rFonts w:hint="eastAsia"/>
        </w:rPr>
        <w:br/>
      </w:r>
      <w:r>
        <w:rPr>
          <w:rFonts w:hint="eastAsia"/>
        </w:rPr>
        <w:t>　　图表 民间乐器机会</w:t>
      </w:r>
      <w:r>
        <w:rPr>
          <w:rFonts w:hint="eastAsia"/>
        </w:rPr>
        <w:br/>
      </w:r>
      <w:r>
        <w:rPr>
          <w:rFonts w:hint="eastAsia"/>
        </w:rPr>
        <w:t>　　图表 民间乐器威胁</w:t>
      </w:r>
      <w:r>
        <w:rPr>
          <w:rFonts w:hint="eastAsia"/>
        </w:rPr>
        <w:br/>
      </w:r>
      <w:r>
        <w:rPr>
          <w:rFonts w:hint="eastAsia"/>
        </w:rPr>
        <w:t>　　图表 2019-2024年中国民间乐器行业盈利能力分析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2019-2024年中国民间乐器行业运营能力分析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2019-2024年中国民间乐器行业偿债能力分析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2019-2024年中国民间乐器行业发展能力分析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2019-2024年中国民间乐器行业经营效益分析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**地区民间乐器市场规模及增长情况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**地区民间乐器行业市场需求情况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**地区民间乐器市场规模及增长情况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**地区民间乐器行业市场需求情况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**地区民间乐器市场规模及增长情况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**地区民间乐器行业市场需求情况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民间乐器品牌分析</w:t>
      </w:r>
      <w:r>
        <w:rPr>
          <w:rFonts w:hint="eastAsia"/>
        </w:rPr>
        <w:br/>
      </w:r>
      <w:r>
        <w:rPr>
          <w:rFonts w:hint="eastAsia"/>
        </w:rPr>
        <w:t>　　图表 民间乐器企业（一）概述</w:t>
      </w:r>
      <w:r>
        <w:rPr>
          <w:rFonts w:hint="eastAsia"/>
        </w:rPr>
        <w:br/>
      </w:r>
      <w:r>
        <w:rPr>
          <w:rFonts w:hint="eastAsia"/>
        </w:rPr>
        <w:t>　　图表 企业民间乐器业务分析</w:t>
      </w:r>
      <w:r>
        <w:rPr>
          <w:rFonts w:hint="eastAsia"/>
        </w:rPr>
        <w:br/>
      </w:r>
      <w:r>
        <w:rPr>
          <w:rFonts w:hint="eastAsia"/>
        </w:rPr>
        <w:t>　　图表 民间乐器企业（一）经营情况分析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民间乐器企业（一）盈利能力情况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民间乐器企业（一）偿债能力情况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民间乐器企业（一）运营能力情况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民间乐器企业（一）成长能力情况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民间乐器企业（二）简介</w:t>
      </w:r>
      <w:r>
        <w:rPr>
          <w:rFonts w:hint="eastAsia"/>
        </w:rPr>
        <w:br/>
      </w:r>
      <w:r>
        <w:rPr>
          <w:rFonts w:hint="eastAsia"/>
        </w:rPr>
        <w:t>　　图表 企业民间乐器业务</w:t>
      </w:r>
      <w:r>
        <w:rPr>
          <w:rFonts w:hint="eastAsia"/>
        </w:rPr>
        <w:br/>
      </w:r>
      <w:r>
        <w:rPr>
          <w:rFonts w:hint="eastAsia"/>
        </w:rPr>
        <w:t>　　图表 民间乐器企业（二）经营情况分析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民间乐器企业（二）盈利能力情况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民间乐器企业（二）偿债能力情况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民间乐器企业（二）运营能力情况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民间乐器企业（二）成长能力情况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民间乐器企业（三）概况</w:t>
      </w:r>
      <w:r>
        <w:rPr>
          <w:rFonts w:hint="eastAsia"/>
        </w:rPr>
        <w:br/>
      </w:r>
      <w:r>
        <w:rPr>
          <w:rFonts w:hint="eastAsia"/>
        </w:rPr>
        <w:t>　　图表 企业民间乐器业务情况</w:t>
      </w:r>
      <w:r>
        <w:rPr>
          <w:rFonts w:hint="eastAsia"/>
        </w:rPr>
        <w:br/>
      </w:r>
      <w:r>
        <w:rPr>
          <w:rFonts w:hint="eastAsia"/>
        </w:rPr>
        <w:t>　　图表 民间乐器企业（三）经营情况分析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民间乐器企业（三）盈利能力情况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民间乐器企业（三）偿债能力情况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民间乐器企业（三）运营能力情况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民间乐器企业（三）成长能力情况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民间乐器发展有利因素分析</w:t>
      </w:r>
      <w:r>
        <w:rPr>
          <w:rFonts w:hint="eastAsia"/>
        </w:rPr>
        <w:br/>
      </w:r>
      <w:r>
        <w:rPr>
          <w:rFonts w:hint="eastAsia"/>
        </w:rPr>
        <w:t>　　图表 民间乐器发展不利因素分析</w:t>
      </w:r>
      <w:r>
        <w:rPr>
          <w:rFonts w:hint="eastAsia"/>
        </w:rPr>
        <w:br/>
      </w:r>
      <w:r>
        <w:rPr>
          <w:rFonts w:hint="eastAsia"/>
        </w:rPr>
        <w:t>　　图表 进入民间乐器行业壁垒</w:t>
      </w:r>
      <w:r>
        <w:rPr>
          <w:rFonts w:hint="eastAsia"/>
        </w:rPr>
        <w:br/>
      </w:r>
      <w:r>
        <w:rPr>
          <w:rFonts w:hint="eastAsia"/>
        </w:rPr>
        <w:t>　　图表 2025-2031年中国民间乐器行业市场容量预测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2025-2031年中国民间乐器行业市场规模预测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2025-2031年中国民间乐器市场前景分析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2025-2031年中国民间乐器行业风险研究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2025-2031年中国民间乐器行业发展趋势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c78ae01614c5c" w:history="1">
        <w:r>
          <w:rPr>
            <w:rStyle w:val="Hyperlink"/>
          </w:rPr>
          <w:t>2025-2031年中国民间乐器行业市场调研与前景趋势预测报告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c78ae01614c5c" w:history="1">
        <w:r>
          <w:rPr>
            <w:rStyle w:val="Hyperlink"/>
          </w:rPr>
          <w:t>https://www.20087.com/0/81/MinJianLeQiShiChangXianZhuangHeQianJing.html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631a5a7fc4c3e" w:history="1">
      <w:r>
        <w:rPr>
          <w:rStyle w:val="Hyperlink"/>
        </w:rPr>
        <w:t>2025-2031年中国民间乐器行业市场调研与前景趋势预测报告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inJianLeQiShiChangXianZhuangHeQianJing.html" TargetMode="External" Id="R1fac78ae0161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inJianLeQiShiChangXianZhuangHeQianJing.html" TargetMode="External" Id="Rbba631a5a7fc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2025-08-19T05:47:33Z</dcterms:created>
  <dcterms:modified xsi:type="dcterms:W3CDTF">2025-08-19T06:47:33Z</dcterms:modified>
  <dc:subject>2025-2031年中国民间乐器行业市场调研与前景趋势预测报告</dc:subject>
  <dc:title>2025-2031年中国民间乐器行业市场调研与前景趋势预测报告</dc:title>
  <cp:keywords>2025-2031年中国民间乐器行业市场调研与前景趋势预测报告</cp:keywords>
  <dc:description>2025-2031年中国民间乐器行业市场调研与前景趋势预测报告</dc:description>
</cp:coreProperties>
</file>